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1F0" w:rsidRPr="00EA51F0" w:rsidRDefault="00EA51F0" w:rsidP="00EA51F0">
      <w:pPr>
        <w:spacing w:after="300" w:line="390" w:lineRule="atLeast"/>
        <w:textAlignment w:val="baseline"/>
        <w:outlineLvl w:val="0"/>
        <w:rPr>
          <w:rFonts w:ascii="Arial" w:eastAsia="Times New Roman" w:hAnsi="Arial" w:cs="Arial"/>
          <w:b/>
          <w:bCs/>
          <w:color w:val="005EA5"/>
          <w:kern w:val="36"/>
          <w:sz w:val="38"/>
          <w:szCs w:val="38"/>
          <w:lang w:eastAsia="ru-RU"/>
        </w:rPr>
      </w:pPr>
      <w:r w:rsidRPr="00EA51F0">
        <w:rPr>
          <w:rFonts w:ascii="Arial" w:eastAsia="Times New Roman" w:hAnsi="Arial" w:cs="Arial"/>
          <w:b/>
          <w:bCs/>
          <w:color w:val="005EA5"/>
          <w:kern w:val="36"/>
          <w:sz w:val="38"/>
          <w:szCs w:val="38"/>
          <w:lang w:eastAsia="ru-RU"/>
        </w:rPr>
        <w:t>Приказ Минпросвещения России от 05.10.2020 N 546 (с изм. от 22.03.2021) Об утверждении Порядка заполнения, учета и выдачи аттестатов об основном общем и среднем общем образовании и их дубликатов</w:t>
      </w:r>
    </w:p>
    <w:p w:rsidR="00EA51F0" w:rsidRPr="00EA51F0" w:rsidRDefault="00EA51F0" w:rsidP="00EA51F0">
      <w:pPr>
        <w:spacing w:after="0" w:line="330" w:lineRule="atLeast"/>
        <w:jc w:val="center"/>
        <w:textAlignment w:val="baseline"/>
        <w:rPr>
          <w:rFonts w:ascii="inherit" w:eastAsia="Times New Roman" w:hAnsi="inherit" w:cs="Arial"/>
          <w:color w:val="000000"/>
          <w:sz w:val="23"/>
          <w:szCs w:val="23"/>
          <w:lang w:eastAsia="ru-RU"/>
        </w:rPr>
      </w:pPr>
      <w:bookmarkStart w:id="0" w:name="100002"/>
      <w:bookmarkEnd w:id="0"/>
      <w:r w:rsidRPr="00EA51F0">
        <w:rPr>
          <w:rFonts w:ascii="inherit" w:eastAsia="Times New Roman" w:hAnsi="inherit" w:cs="Arial"/>
          <w:color w:val="000000"/>
          <w:sz w:val="23"/>
          <w:szCs w:val="23"/>
          <w:lang w:eastAsia="ru-RU"/>
        </w:rPr>
        <w:t>МИНИСТЕРСТВО ПРОСВЕЩЕНИЯ РОССИЙСКОЙ ФЕДЕРАЦИИ</w:t>
      </w:r>
    </w:p>
    <w:p w:rsidR="00EA51F0" w:rsidRPr="00EA51F0" w:rsidRDefault="00EA51F0" w:rsidP="00EA51F0">
      <w:pPr>
        <w:spacing w:after="0" w:line="330" w:lineRule="atLeast"/>
        <w:jc w:val="center"/>
        <w:textAlignment w:val="baseline"/>
        <w:rPr>
          <w:rFonts w:ascii="inherit" w:eastAsia="Times New Roman" w:hAnsi="inherit" w:cs="Arial"/>
          <w:color w:val="000000"/>
          <w:sz w:val="23"/>
          <w:szCs w:val="23"/>
          <w:lang w:eastAsia="ru-RU"/>
        </w:rPr>
      </w:pPr>
      <w:bookmarkStart w:id="1" w:name="100003"/>
      <w:bookmarkEnd w:id="1"/>
      <w:r w:rsidRPr="00EA51F0">
        <w:rPr>
          <w:rFonts w:ascii="inherit" w:eastAsia="Times New Roman" w:hAnsi="inherit" w:cs="Arial"/>
          <w:color w:val="000000"/>
          <w:sz w:val="23"/>
          <w:szCs w:val="23"/>
          <w:lang w:eastAsia="ru-RU"/>
        </w:rPr>
        <w:t>ПРИКАЗ</w:t>
      </w:r>
    </w:p>
    <w:p w:rsidR="00EA51F0" w:rsidRPr="00EA51F0" w:rsidRDefault="00EA51F0" w:rsidP="00EA51F0">
      <w:pPr>
        <w:spacing w:after="180" w:line="330" w:lineRule="atLeast"/>
        <w:jc w:val="center"/>
        <w:textAlignment w:val="baseline"/>
        <w:rPr>
          <w:rFonts w:ascii="inherit" w:eastAsia="Times New Roman" w:hAnsi="inherit" w:cs="Arial"/>
          <w:color w:val="000000"/>
          <w:sz w:val="23"/>
          <w:szCs w:val="23"/>
          <w:lang w:eastAsia="ru-RU"/>
        </w:rPr>
      </w:pPr>
      <w:r w:rsidRPr="00EA51F0">
        <w:rPr>
          <w:rFonts w:ascii="inherit" w:eastAsia="Times New Roman" w:hAnsi="inherit" w:cs="Arial"/>
          <w:color w:val="000000"/>
          <w:sz w:val="23"/>
          <w:szCs w:val="23"/>
          <w:lang w:eastAsia="ru-RU"/>
        </w:rPr>
        <w:t>от 5 октября 2020 г. N 546</w:t>
      </w:r>
    </w:p>
    <w:p w:rsidR="00EA51F0" w:rsidRPr="00EA51F0" w:rsidRDefault="00EA51F0" w:rsidP="00EA51F0">
      <w:pPr>
        <w:spacing w:after="0" w:line="330" w:lineRule="atLeast"/>
        <w:jc w:val="center"/>
        <w:textAlignment w:val="baseline"/>
        <w:rPr>
          <w:rFonts w:ascii="inherit" w:eastAsia="Times New Roman" w:hAnsi="inherit" w:cs="Arial"/>
          <w:color w:val="000000"/>
          <w:sz w:val="23"/>
          <w:szCs w:val="23"/>
          <w:lang w:eastAsia="ru-RU"/>
        </w:rPr>
      </w:pPr>
      <w:bookmarkStart w:id="2" w:name="100004"/>
      <w:bookmarkEnd w:id="2"/>
      <w:r w:rsidRPr="00EA51F0">
        <w:rPr>
          <w:rFonts w:ascii="inherit" w:eastAsia="Times New Roman" w:hAnsi="inherit" w:cs="Arial"/>
          <w:color w:val="000000"/>
          <w:sz w:val="23"/>
          <w:szCs w:val="23"/>
          <w:lang w:eastAsia="ru-RU"/>
        </w:rPr>
        <w:t>ОБ УТВЕРЖДЕНИИ ПОРЯДКА</w:t>
      </w:r>
    </w:p>
    <w:p w:rsidR="00EA51F0" w:rsidRPr="00EA51F0" w:rsidRDefault="00EA51F0" w:rsidP="00EA51F0">
      <w:pPr>
        <w:spacing w:after="180" w:line="330" w:lineRule="atLeast"/>
        <w:jc w:val="center"/>
        <w:textAlignment w:val="baseline"/>
        <w:rPr>
          <w:rFonts w:ascii="inherit" w:eastAsia="Times New Roman" w:hAnsi="inherit" w:cs="Arial"/>
          <w:color w:val="000000"/>
          <w:sz w:val="23"/>
          <w:szCs w:val="23"/>
          <w:lang w:eastAsia="ru-RU"/>
        </w:rPr>
      </w:pPr>
      <w:r w:rsidRPr="00EA51F0">
        <w:rPr>
          <w:rFonts w:ascii="inherit" w:eastAsia="Times New Roman" w:hAnsi="inherit" w:cs="Arial"/>
          <w:color w:val="000000"/>
          <w:sz w:val="23"/>
          <w:szCs w:val="23"/>
          <w:lang w:eastAsia="ru-RU"/>
        </w:rPr>
        <w:t>ЗАПОЛНЕНИЯ, УЧЕТА И ВЫДАЧИ АТТЕСТАТОВ ОБ ОСНОВНОМ ОБЩЕМ</w:t>
      </w:r>
    </w:p>
    <w:p w:rsidR="00EA51F0" w:rsidRPr="00EA51F0" w:rsidRDefault="00EA51F0" w:rsidP="00EA51F0">
      <w:pPr>
        <w:spacing w:after="180" w:line="330" w:lineRule="atLeast"/>
        <w:jc w:val="center"/>
        <w:textAlignment w:val="baseline"/>
        <w:rPr>
          <w:rFonts w:ascii="inherit" w:eastAsia="Times New Roman" w:hAnsi="inherit" w:cs="Arial"/>
          <w:color w:val="000000"/>
          <w:sz w:val="23"/>
          <w:szCs w:val="23"/>
          <w:lang w:eastAsia="ru-RU"/>
        </w:rPr>
      </w:pPr>
      <w:r w:rsidRPr="00EA51F0">
        <w:rPr>
          <w:rFonts w:ascii="inherit" w:eastAsia="Times New Roman" w:hAnsi="inherit" w:cs="Arial"/>
          <w:color w:val="000000"/>
          <w:sz w:val="23"/>
          <w:szCs w:val="23"/>
          <w:lang w:eastAsia="ru-RU"/>
        </w:rPr>
        <w:t>И СРЕДНЕМ ОБЩЕМ ОБРАЗОВАНИИ И ИХ ДУБЛИКАТОВ</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3" w:name="100005"/>
      <w:bookmarkEnd w:id="3"/>
      <w:r w:rsidRPr="00EA51F0">
        <w:rPr>
          <w:rFonts w:ascii="inherit" w:eastAsia="Times New Roman" w:hAnsi="inherit" w:cs="Arial"/>
          <w:color w:val="000000"/>
          <w:sz w:val="23"/>
          <w:szCs w:val="23"/>
          <w:lang w:eastAsia="ru-RU"/>
        </w:rPr>
        <w:t>В соответствии с </w:t>
      </w:r>
      <w:hyperlink r:id="rId4" w:anchor="000248" w:history="1">
        <w:r w:rsidRPr="00EA51F0">
          <w:rPr>
            <w:rFonts w:ascii="inherit" w:eastAsia="Times New Roman" w:hAnsi="inherit" w:cs="Arial"/>
            <w:color w:val="005EA5"/>
            <w:sz w:val="23"/>
            <w:szCs w:val="23"/>
            <w:u w:val="single"/>
            <w:bdr w:val="none" w:sz="0" w:space="0" w:color="auto" w:frame="1"/>
            <w:lang w:eastAsia="ru-RU"/>
          </w:rPr>
          <w:t>частью 4 статьи 60</w:t>
        </w:r>
      </w:hyperlink>
      <w:r w:rsidRPr="00EA51F0">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5" w:anchor="100015" w:history="1">
        <w:r w:rsidRPr="00EA51F0">
          <w:rPr>
            <w:rFonts w:ascii="inherit" w:eastAsia="Times New Roman" w:hAnsi="inherit" w:cs="Arial"/>
            <w:color w:val="005EA5"/>
            <w:sz w:val="23"/>
            <w:szCs w:val="23"/>
            <w:u w:val="single"/>
            <w:bdr w:val="none" w:sz="0" w:space="0" w:color="auto" w:frame="1"/>
            <w:lang w:eastAsia="ru-RU"/>
          </w:rPr>
          <w:t>пунктом 1</w:t>
        </w:r>
      </w:hyperlink>
      <w:r w:rsidRPr="00EA51F0">
        <w:rPr>
          <w:rFonts w:ascii="inherit" w:eastAsia="Times New Roman" w:hAnsi="inherit" w:cs="Arial"/>
          <w:color w:val="000000"/>
          <w:sz w:val="23"/>
          <w:szCs w:val="23"/>
          <w:lang w:eastAsia="ru-RU"/>
        </w:rPr>
        <w:t> и </w:t>
      </w:r>
      <w:hyperlink r:id="rId6" w:anchor="000012" w:history="1">
        <w:r w:rsidRPr="00EA51F0">
          <w:rPr>
            <w:rFonts w:ascii="inherit" w:eastAsia="Times New Roman" w:hAnsi="inherit" w:cs="Arial"/>
            <w:color w:val="005EA5"/>
            <w:sz w:val="23"/>
            <w:szCs w:val="23"/>
            <w:u w:val="single"/>
            <w:bdr w:val="none" w:sz="0" w:space="0" w:color="auto" w:frame="1"/>
            <w:lang w:eastAsia="ru-RU"/>
          </w:rPr>
          <w:t>подпунктом 4.2.28</w:t>
        </w:r>
      </w:hyperlink>
      <w:r w:rsidRPr="00EA51F0">
        <w:rPr>
          <w:rFonts w:ascii="inherit" w:eastAsia="Times New Roman" w:hAnsi="inherit" w:cs="Arial"/>
          <w:color w:val="000000"/>
          <w:sz w:val="23"/>
          <w:szCs w:val="23"/>
          <w:lang w:eastAsia="ru-RU"/>
        </w:rPr>
        <w:t>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4" w:name="100006"/>
      <w:bookmarkEnd w:id="4"/>
      <w:r w:rsidRPr="00EA51F0">
        <w:rPr>
          <w:rFonts w:ascii="inherit" w:eastAsia="Times New Roman" w:hAnsi="inherit" w:cs="Arial"/>
          <w:color w:val="000000"/>
          <w:sz w:val="23"/>
          <w:szCs w:val="23"/>
          <w:lang w:eastAsia="ru-RU"/>
        </w:rPr>
        <w:t>1. Утвердить прилагаемый </w:t>
      </w:r>
      <w:hyperlink r:id="rId7" w:anchor="100019" w:history="1">
        <w:r w:rsidRPr="00EA51F0">
          <w:rPr>
            <w:rFonts w:ascii="inherit" w:eastAsia="Times New Roman" w:hAnsi="inherit" w:cs="Arial"/>
            <w:color w:val="005EA5"/>
            <w:sz w:val="23"/>
            <w:szCs w:val="23"/>
            <w:u w:val="single"/>
            <w:bdr w:val="none" w:sz="0" w:space="0" w:color="auto" w:frame="1"/>
            <w:lang w:eastAsia="ru-RU"/>
          </w:rPr>
          <w:t>Порядок</w:t>
        </w:r>
      </w:hyperlink>
      <w:r w:rsidRPr="00EA51F0">
        <w:rPr>
          <w:rFonts w:ascii="inherit" w:eastAsia="Times New Roman" w:hAnsi="inherit" w:cs="Arial"/>
          <w:color w:val="000000"/>
          <w:sz w:val="23"/>
          <w:szCs w:val="23"/>
          <w:lang w:eastAsia="ru-RU"/>
        </w:rPr>
        <w:t> заполнения, учета и выдачи аттестатов об основном общем и среднем общем образовании и их дубликатов.</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5" w:name="100007"/>
      <w:bookmarkEnd w:id="5"/>
      <w:r w:rsidRPr="00EA51F0">
        <w:rPr>
          <w:rFonts w:ascii="inherit" w:eastAsia="Times New Roman" w:hAnsi="inherit" w:cs="Arial"/>
          <w:color w:val="000000"/>
          <w:sz w:val="23"/>
          <w:szCs w:val="23"/>
          <w:lang w:eastAsia="ru-RU"/>
        </w:rPr>
        <w:t>2. Признать утратившими силу:</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6" w:name="100008"/>
      <w:bookmarkEnd w:id="6"/>
      <w:r w:rsidRPr="00EA51F0">
        <w:rPr>
          <w:rFonts w:ascii="inherit" w:eastAsia="Times New Roman" w:hAnsi="inherit" w:cs="Arial"/>
          <w:color w:val="000000"/>
          <w:sz w:val="23"/>
          <w:szCs w:val="23"/>
          <w:lang w:eastAsia="ru-RU"/>
        </w:rPr>
        <w:t>приказ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7" w:name="100009"/>
      <w:bookmarkEnd w:id="7"/>
      <w:r w:rsidRPr="00EA51F0">
        <w:rPr>
          <w:rFonts w:ascii="inherit" w:eastAsia="Times New Roman" w:hAnsi="inherit" w:cs="Arial"/>
          <w:color w:val="000000"/>
          <w:sz w:val="23"/>
          <w:szCs w:val="23"/>
          <w:lang w:eastAsia="ru-RU"/>
        </w:rPr>
        <w:t>приказ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8" w:name="100010"/>
      <w:bookmarkEnd w:id="8"/>
      <w:r w:rsidRPr="00EA51F0">
        <w:rPr>
          <w:rFonts w:ascii="inherit" w:eastAsia="Times New Roman" w:hAnsi="inherit" w:cs="Arial"/>
          <w:color w:val="000000"/>
          <w:sz w:val="23"/>
          <w:szCs w:val="23"/>
          <w:lang w:eastAsia="ru-RU"/>
        </w:rPr>
        <w:t>приказ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 32605);</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9" w:name="100011"/>
      <w:bookmarkEnd w:id="9"/>
      <w:r w:rsidRPr="00EA51F0">
        <w:rPr>
          <w:rFonts w:ascii="inherit" w:eastAsia="Times New Roman" w:hAnsi="inherit" w:cs="Arial"/>
          <w:color w:val="000000"/>
          <w:sz w:val="23"/>
          <w:szCs w:val="23"/>
          <w:lang w:eastAsia="ru-RU"/>
        </w:rPr>
        <w:t>приказ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июля 2015 г., регистрационный N 37900);</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0" w:name="100012"/>
      <w:bookmarkEnd w:id="10"/>
      <w:r w:rsidRPr="00EA51F0">
        <w:rPr>
          <w:rFonts w:ascii="inherit" w:eastAsia="Times New Roman" w:hAnsi="inherit" w:cs="Arial"/>
          <w:color w:val="000000"/>
          <w:sz w:val="23"/>
          <w:szCs w:val="23"/>
          <w:lang w:eastAsia="ru-RU"/>
        </w:rPr>
        <w:lastRenderedPageBreak/>
        <w:t>приказ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1" w:name="100013"/>
      <w:bookmarkEnd w:id="11"/>
      <w:r w:rsidRPr="00EA51F0">
        <w:rPr>
          <w:rFonts w:ascii="inherit" w:eastAsia="Times New Roman" w:hAnsi="inherit" w:cs="Arial"/>
          <w:color w:val="000000"/>
          <w:sz w:val="23"/>
          <w:szCs w:val="23"/>
          <w:lang w:eastAsia="ru-RU"/>
        </w:rPr>
        <w:t>приказ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2" w:name="100014"/>
      <w:bookmarkEnd w:id="12"/>
      <w:r w:rsidRPr="00EA51F0">
        <w:rPr>
          <w:rFonts w:ascii="inherit" w:eastAsia="Times New Roman" w:hAnsi="inherit" w:cs="Arial"/>
          <w:color w:val="000000"/>
          <w:sz w:val="23"/>
          <w:szCs w:val="23"/>
          <w:lang w:eastAsia="ru-RU"/>
        </w:rPr>
        <w:t>приказ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3" w:name="100015"/>
      <w:bookmarkEnd w:id="13"/>
      <w:r w:rsidRPr="00EA51F0">
        <w:rPr>
          <w:rFonts w:ascii="inherit" w:eastAsia="Times New Roman" w:hAnsi="inherit" w:cs="Arial"/>
          <w:color w:val="000000"/>
          <w:sz w:val="23"/>
          <w:szCs w:val="23"/>
          <w:lang w:eastAsia="ru-RU"/>
        </w:rPr>
        <w:t>3. Приказ вступает в силу с 1 января 2021 года и действует до 1 января 2027 года.</w:t>
      </w:r>
    </w:p>
    <w:p w:rsidR="00EA51F0" w:rsidRPr="00EA51F0" w:rsidRDefault="00EA51F0" w:rsidP="00EA51F0">
      <w:pPr>
        <w:spacing w:after="0" w:line="330" w:lineRule="atLeast"/>
        <w:jc w:val="right"/>
        <w:textAlignment w:val="baseline"/>
        <w:rPr>
          <w:rFonts w:ascii="inherit" w:eastAsia="Times New Roman" w:hAnsi="inherit" w:cs="Arial"/>
          <w:color w:val="000000"/>
          <w:sz w:val="23"/>
          <w:szCs w:val="23"/>
          <w:lang w:eastAsia="ru-RU"/>
        </w:rPr>
      </w:pPr>
      <w:bookmarkStart w:id="14" w:name="100016"/>
      <w:bookmarkEnd w:id="14"/>
      <w:r w:rsidRPr="00EA51F0">
        <w:rPr>
          <w:rFonts w:ascii="inherit" w:eastAsia="Times New Roman" w:hAnsi="inherit" w:cs="Arial"/>
          <w:color w:val="000000"/>
          <w:sz w:val="23"/>
          <w:szCs w:val="23"/>
          <w:lang w:eastAsia="ru-RU"/>
        </w:rPr>
        <w:t>Министр</w:t>
      </w:r>
    </w:p>
    <w:p w:rsidR="00EA51F0" w:rsidRPr="00EA51F0" w:rsidRDefault="00EA51F0" w:rsidP="00EA51F0">
      <w:pPr>
        <w:spacing w:after="180" w:line="330" w:lineRule="atLeast"/>
        <w:jc w:val="right"/>
        <w:textAlignment w:val="baseline"/>
        <w:rPr>
          <w:rFonts w:ascii="inherit" w:eastAsia="Times New Roman" w:hAnsi="inherit" w:cs="Arial"/>
          <w:color w:val="000000"/>
          <w:sz w:val="23"/>
          <w:szCs w:val="23"/>
          <w:lang w:eastAsia="ru-RU"/>
        </w:rPr>
      </w:pPr>
      <w:r w:rsidRPr="00EA51F0">
        <w:rPr>
          <w:rFonts w:ascii="inherit" w:eastAsia="Times New Roman" w:hAnsi="inherit" w:cs="Arial"/>
          <w:color w:val="000000"/>
          <w:sz w:val="23"/>
          <w:szCs w:val="23"/>
          <w:lang w:eastAsia="ru-RU"/>
        </w:rPr>
        <w:t>С.С.КРАВЦОВ</w:t>
      </w:r>
    </w:p>
    <w:p w:rsidR="00EA51F0" w:rsidRPr="00EA51F0" w:rsidRDefault="00EA51F0" w:rsidP="00EA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EA51F0" w:rsidRPr="00EA51F0" w:rsidRDefault="00EA51F0" w:rsidP="00EA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EA51F0" w:rsidRPr="00EA51F0" w:rsidRDefault="00EA51F0" w:rsidP="00EA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EA51F0" w:rsidRPr="00EA51F0" w:rsidRDefault="00EA51F0" w:rsidP="00EA51F0">
      <w:pPr>
        <w:spacing w:after="0" w:line="330" w:lineRule="atLeast"/>
        <w:jc w:val="right"/>
        <w:textAlignment w:val="baseline"/>
        <w:rPr>
          <w:rFonts w:ascii="inherit" w:eastAsia="Times New Roman" w:hAnsi="inherit" w:cs="Arial"/>
          <w:color w:val="000000"/>
          <w:sz w:val="23"/>
          <w:szCs w:val="23"/>
          <w:lang w:eastAsia="ru-RU"/>
        </w:rPr>
      </w:pPr>
      <w:bookmarkStart w:id="15" w:name="100017"/>
      <w:bookmarkEnd w:id="15"/>
      <w:r w:rsidRPr="00EA51F0">
        <w:rPr>
          <w:rFonts w:ascii="inherit" w:eastAsia="Times New Roman" w:hAnsi="inherit" w:cs="Arial"/>
          <w:color w:val="000000"/>
          <w:sz w:val="23"/>
          <w:szCs w:val="23"/>
          <w:lang w:eastAsia="ru-RU"/>
        </w:rPr>
        <w:t>Приложение</w:t>
      </w:r>
    </w:p>
    <w:p w:rsidR="00EA51F0" w:rsidRPr="00EA51F0" w:rsidRDefault="00EA51F0" w:rsidP="00EA51F0">
      <w:pPr>
        <w:spacing w:after="0" w:line="330" w:lineRule="atLeast"/>
        <w:jc w:val="right"/>
        <w:textAlignment w:val="baseline"/>
        <w:rPr>
          <w:rFonts w:ascii="inherit" w:eastAsia="Times New Roman" w:hAnsi="inherit" w:cs="Arial"/>
          <w:color w:val="000000"/>
          <w:sz w:val="23"/>
          <w:szCs w:val="23"/>
          <w:lang w:eastAsia="ru-RU"/>
        </w:rPr>
      </w:pPr>
      <w:bookmarkStart w:id="16" w:name="100018"/>
      <w:bookmarkEnd w:id="16"/>
      <w:r w:rsidRPr="00EA51F0">
        <w:rPr>
          <w:rFonts w:ascii="inherit" w:eastAsia="Times New Roman" w:hAnsi="inherit" w:cs="Arial"/>
          <w:color w:val="000000"/>
          <w:sz w:val="23"/>
          <w:szCs w:val="23"/>
          <w:lang w:eastAsia="ru-RU"/>
        </w:rPr>
        <w:t>Утвержден</w:t>
      </w:r>
    </w:p>
    <w:p w:rsidR="00EA51F0" w:rsidRPr="00EA51F0" w:rsidRDefault="00EA51F0" w:rsidP="00EA51F0">
      <w:pPr>
        <w:spacing w:after="180" w:line="330" w:lineRule="atLeast"/>
        <w:jc w:val="right"/>
        <w:textAlignment w:val="baseline"/>
        <w:rPr>
          <w:rFonts w:ascii="inherit" w:eastAsia="Times New Roman" w:hAnsi="inherit" w:cs="Arial"/>
          <w:color w:val="000000"/>
          <w:sz w:val="23"/>
          <w:szCs w:val="23"/>
          <w:lang w:eastAsia="ru-RU"/>
        </w:rPr>
      </w:pPr>
      <w:r w:rsidRPr="00EA51F0">
        <w:rPr>
          <w:rFonts w:ascii="inherit" w:eastAsia="Times New Roman" w:hAnsi="inherit" w:cs="Arial"/>
          <w:color w:val="000000"/>
          <w:sz w:val="23"/>
          <w:szCs w:val="23"/>
          <w:lang w:eastAsia="ru-RU"/>
        </w:rPr>
        <w:t>приказом Министерства просвещения</w:t>
      </w:r>
    </w:p>
    <w:p w:rsidR="00EA51F0" w:rsidRPr="00EA51F0" w:rsidRDefault="00EA51F0" w:rsidP="00EA51F0">
      <w:pPr>
        <w:spacing w:after="180" w:line="330" w:lineRule="atLeast"/>
        <w:jc w:val="right"/>
        <w:textAlignment w:val="baseline"/>
        <w:rPr>
          <w:rFonts w:ascii="inherit" w:eastAsia="Times New Roman" w:hAnsi="inherit" w:cs="Arial"/>
          <w:color w:val="000000"/>
          <w:sz w:val="23"/>
          <w:szCs w:val="23"/>
          <w:lang w:eastAsia="ru-RU"/>
        </w:rPr>
      </w:pPr>
      <w:r w:rsidRPr="00EA51F0">
        <w:rPr>
          <w:rFonts w:ascii="inherit" w:eastAsia="Times New Roman" w:hAnsi="inherit" w:cs="Arial"/>
          <w:color w:val="000000"/>
          <w:sz w:val="23"/>
          <w:szCs w:val="23"/>
          <w:lang w:eastAsia="ru-RU"/>
        </w:rPr>
        <w:t>Российской Федерации</w:t>
      </w:r>
    </w:p>
    <w:p w:rsidR="00EA51F0" w:rsidRPr="00EA51F0" w:rsidRDefault="00EA51F0" w:rsidP="00EA51F0">
      <w:pPr>
        <w:spacing w:after="180" w:line="330" w:lineRule="atLeast"/>
        <w:jc w:val="right"/>
        <w:textAlignment w:val="baseline"/>
        <w:rPr>
          <w:rFonts w:ascii="inherit" w:eastAsia="Times New Roman" w:hAnsi="inherit" w:cs="Arial"/>
          <w:color w:val="000000"/>
          <w:sz w:val="23"/>
          <w:szCs w:val="23"/>
          <w:lang w:eastAsia="ru-RU"/>
        </w:rPr>
      </w:pPr>
      <w:r w:rsidRPr="00EA51F0">
        <w:rPr>
          <w:rFonts w:ascii="inherit" w:eastAsia="Times New Roman" w:hAnsi="inherit" w:cs="Arial"/>
          <w:color w:val="000000"/>
          <w:sz w:val="23"/>
          <w:szCs w:val="23"/>
          <w:lang w:eastAsia="ru-RU"/>
        </w:rPr>
        <w:t>от 5 октября 2020 г. N 546</w:t>
      </w:r>
    </w:p>
    <w:p w:rsidR="00EA51F0" w:rsidRPr="00EA51F0" w:rsidRDefault="00EA51F0" w:rsidP="00EA51F0">
      <w:pPr>
        <w:spacing w:after="0" w:line="330" w:lineRule="atLeast"/>
        <w:jc w:val="center"/>
        <w:textAlignment w:val="baseline"/>
        <w:rPr>
          <w:rFonts w:ascii="inherit" w:eastAsia="Times New Roman" w:hAnsi="inherit" w:cs="Arial"/>
          <w:color w:val="000000"/>
          <w:sz w:val="23"/>
          <w:szCs w:val="23"/>
          <w:lang w:eastAsia="ru-RU"/>
        </w:rPr>
      </w:pPr>
      <w:bookmarkStart w:id="17" w:name="100019"/>
      <w:bookmarkEnd w:id="17"/>
      <w:r w:rsidRPr="00EA51F0">
        <w:rPr>
          <w:rFonts w:ascii="inherit" w:eastAsia="Times New Roman" w:hAnsi="inherit" w:cs="Arial"/>
          <w:color w:val="000000"/>
          <w:sz w:val="23"/>
          <w:szCs w:val="23"/>
          <w:lang w:eastAsia="ru-RU"/>
        </w:rPr>
        <w:t>ПОРЯДОК</w:t>
      </w:r>
    </w:p>
    <w:p w:rsidR="00EA51F0" w:rsidRPr="00EA51F0" w:rsidRDefault="00EA51F0" w:rsidP="00EA51F0">
      <w:pPr>
        <w:spacing w:after="180" w:line="330" w:lineRule="atLeast"/>
        <w:jc w:val="center"/>
        <w:textAlignment w:val="baseline"/>
        <w:rPr>
          <w:rFonts w:ascii="inherit" w:eastAsia="Times New Roman" w:hAnsi="inherit" w:cs="Arial"/>
          <w:color w:val="000000"/>
          <w:sz w:val="23"/>
          <w:szCs w:val="23"/>
          <w:lang w:eastAsia="ru-RU"/>
        </w:rPr>
      </w:pPr>
      <w:r w:rsidRPr="00EA51F0">
        <w:rPr>
          <w:rFonts w:ascii="inherit" w:eastAsia="Times New Roman" w:hAnsi="inherit" w:cs="Arial"/>
          <w:color w:val="000000"/>
          <w:sz w:val="23"/>
          <w:szCs w:val="23"/>
          <w:lang w:eastAsia="ru-RU"/>
        </w:rPr>
        <w:t>ЗАПОЛНЕНИЯ, УЧЕТА И ВЫДАЧИ АТТЕСТАТОВ ОБ ОСНОВНОМ ОБЩЕМ</w:t>
      </w:r>
    </w:p>
    <w:p w:rsidR="00EA51F0" w:rsidRPr="00EA51F0" w:rsidRDefault="00EA51F0" w:rsidP="00EA51F0">
      <w:pPr>
        <w:spacing w:after="180" w:line="330" w:lineRule="atLeast"/>
        <w:jc w:val="center"/>
        <w:textAlignment w:val="baseline"/>
        <w:rPr>
          <w:rFonts w:ascii="inherit" w:eastAsia="Times New Roman" w:hAnsi="inherit" w:cs="Arial"/>
          <w:color w:val="000000"/>
          <w:sz w:val="23"/>
          <w:szCs w:val="23"/>
          <w:lang w:eastAsia="ru-RU"/>
        </w:rPr>
      </w:pPr>
      <w:r w:rsidRPr="00EA51F0">
        <w:rPr>
          <w:rFonts w:ascii="inherit" w:eastAsia="Times New Roman" w:hAnsi="inherit" w:cs="Arial"/>
          <w:color w:val="000000"/>
          <w:sz w:val="23"/>
          <w:szCs w:val="23"/>
          <w:lang w:eastAsia="ru-RU"/>
        </w:rPr>
        <w:t>И СРЕДНЕМ ОБЩЕМ ОБРАЗОВАНИИ И ИХ ДУБЛИКАТОВ</w:t>
      </w:r>
    </w:p>
    <w:p w:rsidR="00EA51F0" w:rsidRPr="00EA51F0" w:rsidRDefault="00EA51F0" w:rsidP="00EA51F0">
      <w:pPr>
        <w:spacing w:after="0" w:line="330" w:lineRule="atLeast"/>
        <w:jc w:val="center"/>
        <w:textAlignment w:val="baseline"/>
        <w:rPr>
          <w:rFonts w:ascii="inherit" w:eastAsia="Times New Roman" w:hAnsi="inherit" w:cs="Arial"/>
          <w:color w:val="000000"/>
          <w:sz w:val="23"/>
          <w:szCs w:val="23"/>
          <w:lang w:eastAsia="ru-RU"/>
        </w:rPr>
      </w:pPr>
      <w:bookmarkStart w:id="18" w:name="100020"/>
      <w:bookmarkEnd w:id="18"/>
      <w:r w:rsidRPr="00EA51F0">
        <w:rPr>
          <w:rFonts w:ascii="inherit" w:eastAsia="Times New Roman" w:hAnsi="inherit" w:cs="Arial"/>
          <w:color w:val="000000"/>
          <w:sz w:val="23"/>
          <w:szCs w:val="23"/>
          <w:lang w:eastAsia="ru-RU"/>
        </w:rPr>
        <w:t>I. Общие положения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9" w:name="100021"/>
      <w:bookmarkEnd w:id="19"/>
      <w:r w:rsidRPr="00EA51F0">
        <w:rPr>
          <w:rFonts w:ascii="inherit" w:eastAsia="Times New Roman" w:hAnsi="inherit" w:cs="Arial"/>
          <w:color w:val="000000"/>
          <w:sz w:val="23"/>
          <w:szCs w:val="23"/>
          <w:lang w:eastAsia="ru-RU"/>
        </w:rP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20" w:name="100022"/>
      <w:bookmarkEnd w:id="20"/>
      <w:r w:rsidRPr="00EA51F0">
        <w:rPr>
          <w:rFonts w:ascii="inherit" w:eastAsia="Times New Roman" w:hAnsi="inherit" w:cs="Arial"/>
          <w:color w:val="000000"/>
          <w:sz w:val="23"/>
          <w:szCs w:val="23"/>
          <w:lang w:eastAsia="ru-RU"/>
        </w:rP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EA51F0" w:rsidRPr="00EA51F0" w:rsidRDefault="00EA51F0" w:rsidP="00EA51F0">
      <w:pPr>
        <w:spacing w:after="0" w:line="330" w:lineRule="atLeast"/>
        <w:jc w:val="center"/>
        <w:textAlignment w:val="baseline"/>
        <w:rPr>
          <w:rFonts w:ascii="inherit" w:eastAsia="Times New Roman" w:hAnsi="inherit" w:cs="Arial"/>
          <w:color w:val="000000"/>
          <w:sz w:val="23"/>
          <w:szCs w:val="23"/>
          <w:lang w:eastAsia="ru-RU"/>
        </w:rPr>
      </w:pPr>
      <w:bookmarkStart w:id="21" w:name="100023"/>
      <w:bookmarkEnd w:id="21"/>
      <w:r w:rsidRPr="00EA51F0">
        <w:rPr>
          <w:rFonts w:ascii="inherit" w:eastAsia="Times New Roman" w:hAnsi="inherit" w:cs="Arial"/>
          <w:color w:val="000000"/>
          <w:sz w:val="23"/>
          <w:szCs w:val="23"/>
          <w:lang w:eastAsia="ru-RU"/>
        </w:rPr>
        <w:t>II. Заполнение бланков аттестатов и приложений к ним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22" w:name="100024"/>
      <w:bookmarkEnd w:id="22"/>
      <w:r w:rsidRPr="00EA51F0">
        <w:rPr>
          <w:rFonts w:ascii="inherit" w:eastAsia="Times New Roman" w:hAnsi="inherit" w:cs="Arial"/>
          <w:color w:val="000000"/>
          <w:sz w:val="23"/>
          <w:szCs w:val="23"/>
          <w:lang w:eastAsia="ru-RU"/>
        </w:rPr>
        <w:t xml:space="preserve">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w:t>
      </w:r>
      <w:r w:rsidRPr="00EA51F0">
        <w:rPr>
          <w:rFonts w:ascii="inherit" w:eastAsia="Times New Roman" w:hAnsi="inherit" w:cs="Arial"/>
          <w:color w:val="000000"/>
          <w:sz w:val="23"/>
          <w:szCs w:val="23"/>
          <w:lang w:eastAsia="ru-RU"/>
        </w:rPr>
        <w:lastRenderedPageBreak/>
        <w:t>New Roman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23" w:name="100025"/>
      <w:bookmarkEnd w:id="23"/>
      <w:r w:rsidRPr="00EA51F0">
        <w:rPr>
          <w:rFonts w:ascii="inherit" w:eastAsia="Times New Roman" w:hAnsi="inherit" w:cs="Arial"/>
          <w:color w:val="000000"/>
          <w:sz w:val="23"/>
          <w:szCs w:val="23"/>
          <w:lang w:eastAsia="ru-RU"/>
        </w:rP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24" w:name="100026"/>
      <w:bookmarkEnd w:id="24"/>
      <w:r w:rsidRPr="00EA51F0">
        <w:rPr>
          <w:rFonts w:ascii="inherit" w:eastAsia="Times New Roman" w:hAnsi="inherit" w:cs="Arial"/>
          <w:color w:val="000000"/>
          <w:sz w:val="23"/>
          <w:szCs w:val="23"/>
          <w:lang w:eastAsia="ru-RU"/>
        </w:rPr>
        <w:t>--------------------------------</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25" w:name="100027"/>
      <w:bookmarkEnd w:id="25"/>
      <w:r w:rsidRPr="00EA51F0">
        <w:rPr>
          <w:rFonts w:ascii="inherit" w:eastAsia="Times New Roman" w:hAnsi="inherit" w:cs="Arial"/>
          <w:color w:val="000000"/>
          <w:sz w:val="23"/>
          <w:szCs w:val="23"/>
          <w:lang w:eastAsia="ru-RU"/>
        </w:rPr>
        <w:t>&lt;1&gt; </w:t>
      </w:r>
      <w:hyperlink r:id="rId8" w:anchor="100828" w:history="1">
        <w:r w:rsidRPr="00EA51F0">
          <w:rPr>
            <w:rFonts w:ascii="inherit" w:eastAsia="Times New Roman" w:hAnsi="inherit" w:cs="Arial"/>
            <w:color w:val="005EA5"/>
            <w:sz w:val="23"/>
            <w:szCs w:val="23"/>
            <w:u w:val="single"/>
            <w:bdr w:val="none" w:sz="0" w:space="0" w:color="auto" w:frame="1"/>
            <w:lang w:eastAsia="ru-RU"/>
          </w:rPr>
          <w:t>Часть 2 статьи 60</w:t>
        </w:r>
      </w:hyperlink>
      <w:r w:rsidRPr="00EA51F0">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26" w:name="100028"/>
      <w:bookmarkEnd w:id="26"/>
      <w:r w:rsidRPr="00EA51F0">
        <w:rPr>
          <w:rFonts w:ascii="inherit" w:eastAsia="Times New Roman" w:hAnsi="inherit" w:cs="Arial"/>
          <w:color w:val="000000"/>
          <w:sz w:val="23"/>
          <w:szCs w:val="23"/>
          <w:lang w:eastAsia="ru-RU"/>
        </w:rPr>
        <w:t>4. При заполнении бланка титула аттестата: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27" w:name="100029"/>
      <w:bookmarkEnd w:id="27"/>
      <w:r w:rsidRPr="00EA51F0">
        <w:rPr>
          <w:rFonts w:ascii="inherit" w:eastAsia="Times New Roman" w:hAnsi="inherit" w:cs="Arial"/>
          <w:color w:val="000000"/>
          <w:sz w:val="23"/>
          <w:szCs w:val="23"/>
          <w:lang w:eastAsia="ru-RU"/>
        </w:rP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28" w:name="100030"/>
      <w:bookmarkEnd w:id="28"/>
      <w:r w:rsidRPr="00EA51F0">
        <w:rPr>
          <w:rFonts w:ascii="inherit" w:eastAsia="Times New Roman" w:hAnsi="inherit" w:cs="Arial"/>
          <w:color w:val="000000"/>
          <w:sz w:val="23"/>
          <w:szCs w:val="23"/>
          <w:lang w:eastAsia="ru-RU"/>
        </w:rPr>
        <w:t>4.2. В правой части оборотной стороны бланка титула аттестата указываются следующие сведения: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29" w:name="100031"/>
      <w:bookmarkEnd w:id="29"/>
      <w:r w:rsidRPr="00EA51F0">
        <w:rPr>
          <w:rFonts w:ascii="inherit" w:eastAsia="Times New Roman" w:hAnsi="inherit" w:cs="Arial"/>
          <w:color w:val="000000"/>
          <w:sz w:val="23"/>
          <w:szCs w:val="23"/>
          <w:lang w:eastAsia="ru-RU"/>
        </w:rPr>
        <w:t>а) после строки, содержащей надпись "Настоящий аттестат свидетельствует о том, что", с выравниванием по центру:</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30" w:name="100032"/>
      <w:bookmarkEnd w:id="30"/>
      <w:r w:rsidRPr="00EA51F0">
        <w:rPr>
          <w:rFonts w:ascii="inherit" w:eastAsia="Times New Roman" w:hAnsi="inherit" w:cs="Arial"/>
          <w:color w:val="000000"/>
          <w:sz w:val="23"/>
          <w:szCs w:val="23"/>
          <w:lang w:eastAsia="ru-RU"/>
        </w:rP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31" w:name="100033"/>
      <w:bookmarkEnd w:id="31"/>
      <w:r w:rsidRPr="00EA51F0">
        <w:rPr>
          <w:rFonts w:ascii="inherit" w:eastAsia="Times New Roman" w:hAnsi="inherit" w:cs="Arial"/>
          <w:color w:val="000000"/>
          <w:sz w:val="23"/>
          <w:szCs w:val="23"/>
          <w:lang w:eastAsia="ru-RU"/>
        </w:rP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32" w:name="100034"/>
      <w:bookmarkEnd w:id="32"/>
      <w:r w:rsidRPr="00EA51F0">
        <w:rPr>
          <w:rFonts w:ascii="inherit" w:eastAsia="Times New Roman" w:hAnsi="inherit" w:cs="Arial"/>
          <w:color w:val="000000"/>
          <w:sz w:val="23"/>
          <w:szCs w:val="23"/>
          <w:lang w:eastAsia="ru-RU"/>
        </w:rPr>
        <w:t>Фамилия, имя и отчество (при наличии) выпускника указываются полностью в соответствии с документом, удостоверяющим его личность;</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33" w:name="100035"/>
      <w:bookmarkEnd w:id="33"/>
      <w:r w:rsidRPr="00EA51F0">
        <w:rPr>
          <w:rFonts w:ascii="inherit" w:eastAsia="Times New Roman" w:hAnsi="inherit" w:cs="Arial"/>
          <w:color w:val="000000"/>
          <w:sz w:val="23"/>
          <w:szCs w:val="23"/>
          <w:lang w:eastAsia="ru-RU"/>
        </w:rPr>
        <w:t>б)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34" w:name="100036"/>
      <w:bookmarkEnd w:id="34"/>
      <w:r w:rsidRPr="00EA51F0">
        <w:rPr>
          <w:rFonts w:ascii="inherit" w:eastAsia="Times New Roman" w:hAnsi="inherit" w:cs="Arial"/>
          <w:color w:val="000000"/>
          <w:sz w:val="23"/>
          <w:szCs w:val="23"/>
          <w:lang w:eastAsia="ru-RU"/>
        </w:rPr>
        <w:t>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девиантным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девиантным (общественно опасным) поведением";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35" w:name="100037"/>
      <w:bookmarkEnd w:id="35"/>
      <w:r w:rsidRPr="00EA51F0">
        <w:rPr>
          <w:rFonts w:ascii="inherit" w:eastAsia="Times New Roman" w:hAnsi="inherit" w:cs="Arial"/>
          <w:color w:val="000000"/>
          <w:sz w:val="23"/>
          <w:szCs w:val="23"/>
          <w:lang w:eastAsia="ru-RU"/>
        </w:rPr>
        <w:lastRenderedPageBreak/>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название населенного пункта во избежание дублирования не пишется);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36" w:name="100038"/>
      <w:bookmarkEnd w:id="36"/>
      <w:r w:rsidRPr="00EA51F0">
        <w:rPr>
          <w:rFonts w:ascii="inherit" w:eastAsia="Times New Roman" w:hAnsi="inherit" w:cs="Arial"/>
          <w:color w:val="000000"/>
          <w:sz w:val="23"/>
          <w:szCs w:val="23"/>
          <w:lang w:eastAsia="ru-RU"/>
        </w:rP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37" w:name="100039"/>
      <w:bookmarkEnd w:id="37"/>
      <w:r w:rsidRPr="00EA51F0">
        <w:rPr>
          <w:rFonts w:ascii="inherit" w:eastAsia="Times New Roman" w:hAnsi="inherit" w:cs="Arial"/>
          <w:color w:val="000000"/>
          <w:sz w:val="23"/>
          <w:szCs w:val="23"/>
          <w:lang w:eastAsia="ru-RU"/>
        </w:rP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38" w:name="100040"/>
      <w:bookmarkEnd w:id="38"/>
      <w:r w:rsidRPr="00EA51F0">
        <w:rPr>
          <w:rFonts w:ascii="inherit" w:eastAsia="Times New Roman" w:hAnsi="inherit" w:cs="Arial"/>
          <w:color w:val="000000"/>
          <w:sz w:val="23"/>
          <w:szCs w:val="23"/>
          <w:lang w:eastAsia="ru-RU"/>
        </w:rP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39" w:name="100041"/>
      <w:bookmarkEnd w:id="39"/>
      <w:r w:rsidRPr="00EA51F0">
        <w:rPr>
          <w:rFonts w:ascii="inherit" w:eastAsia="Times New Roman" w:hAnsi="inherit" w:cs="Arial"/>
          <w:color w:val="000000"/>
          <w:sz w:val="23"/>
          <w:szCs w:val="23"/>
          <w:lang w:eastAsia="ru-RU"/>
        </w:rPr>
        <w:t>5.1. В правой части лицевой стороны бланка приложения указываются с выравниванием по центру следующие сведения: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40" w:name="100042"/>
      <w:bookmarkEnd w:id="40"/>
      <w:r w:rsidRPr="00EA51F0">
        <w:rPr>
          <w:rFonts w:ascii="inherit" w:eastAsia="Times New Roman" w:hAnsi="inherit" w:cs="Arial"/>
          <w:color w:val="000000"/>
          <w:sz w:val="23"/>
          <w:szCs w:val="23"/>
          <w:lang w:eastAsia="ru-RU"/>
        </w:rP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41" w:name="100043"/>
      <w:bookmarkEnd w:id="41"/>
      <w:r w:rsidRPr="00EA51F0">
        <w:rPr>
          <w:rFonts w:ascii="inherit" w:eastAsia="Times New Roman" w:hAnsi="inherit" w:cs="Arial"/>
          <w:color w:val="000000"/>
          <w:sz w:val="23"/>
          <w:szCs w:val="23"/>
          <w:lang w:eastAsia="ru-RU"/>
        </w:rPr>
        <w:t>б) после строки, содержащей нумерацию бланка аттестата: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42" w:name="100044"/>
      <w:bookmarkEnd w:id="42"/>
      <w:r w:rsidRPr="00EA51F0">
        <w:rPr>
          <w:rFonts w:ascii="inherit" w:eastAsia="Times New Roman" w:hAnsi="inherit" w:cs="Arial"/>
          <w:color w:val="000000"/>
          <w:sz w:val="23"/>
          <w:szCs w:val="23"/>
          <w:lang w:eastAsia="ru-RU"/>
        </w:rPr>
        <w:t>на отдельной строке (при необходимости - в несколько строк) - фамилия выпускника (в именительном падеже);</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43" w:name="100045"/>
      <w:bookmarkEnd w:id="43"/>
      <w:r w:rsidRPr="00EA51F0">
        <w:rPr>
          <w:rFonts w:ascii="inherit" w:eastAsia="Times New Roman" w:hAnsi="inherit" w:cs="Arial"/>
          <w:color w:val="000000"/>
          <w:sz w:val="23"/>
          <w:szCs w:val="23"/>
          <w:lang w:eastAsia="ru-RU"/>
        </w:rPr>
        <w:t>на отдельной строке (при необходимости - в несколько строк) - имя и отчество (при наличии) выпускника (в именительном падеже);</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44" w:name="100046"/>
      <w:bookmarkEnd w:id="44"/>
      <w:r w:rsidRPr="00EA51F0">
        <w:rPr>
          <w:rFonts w:ascii="inherit" w:eastAsia="Times New Roman" w:hAnsi="inherit" w:cs="Arial"/>
          <w:color w:val="000000"/>
          <w:sz w:val="23"/>
          <w:szCs w:val="23"/>
          <w:lang w:eastAsia="ru-RU"/>
        </w:rP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45" w:name="100047"/>
      <w:bookmarkEnd w:id="45"/>
      <w:r w:rsidRPr="00EA51F0">
        <w:rPr>
          <w:rFonts w:ascii="inherit" w:eastAsia="Times New Roman" w:hAnsi="inherit" w:cs="Arial"/>
          <w:color w:val="000000"/>
          <w:sz w:val="23"/>
          <w:szCs w:val="23"/>
          <w:lang w:eastAsia="ru-RU"/>
        </w:rPr>
        <w:t>5.2. В левой части лицевой стороны бланка приложения указываются следующие сведения: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46" w:name="100048"/>
      <w:bookmarkEnd w:id="46"/>
      <w:r w:rsidRPr="00EA51F0">
        <w:rPr>
          <w:rFonts w:ascii="inherit" w:eastAsia="Times New Roman" w:hAnsi="inherit" w:cs="Arial"/>
          <w:color w:val="000000"/>
          <w:sz w:val="23"/>
          <w:szCs w:val="23"/>
          <w:lang w:eastAsia="ru-RU"/>
        </w:rP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47" w:name="100049"/>
      <w:bookmarkEnd w:id="47"/>
      <w:r w:rsidRPr="00EA51F0">
        <w:rPr>
          <w:rFonts w:ascii="inherit" w:eastAsia="Times New Roman" w:hAnsi="inherit" w:cs="Arial"/>
          <w:color w:val="000000"/>
          <w:sz w:val="23"/>
          <w:szCs w:val="23"/>
          <w:lang w:eastAsia="ru-RU"/>
        </w:rPr>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48" w:name="100050"/>
      <w:bookmarkEnd w:id="48"/>
      <w:r w:rsidRPr="00EA51F0">
        <w:rPr>
          <w:rFonts w:ascii="inherit" w:eastAsia="Times New Roman" w:hAnsi="inherit" w:cs="Arial"/>
          <w:color w:val="000000"/>
          <w:sz w:val="23"/>
          <w:szCs w:val="23"/>
          <w:lang w:eastAsia="ru-RU"/>
        </w:rP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49" w:name="100051"/>
      <w:bookmarkEnd w:id="49"/>
      <w:r w:rsidRPr="00EA51F0">
        <w:rPr>
          <w:rFonts w:ascii="inherit" w:eastAsia="Times New Roman" w:hAnsi="inherit" w:cs="Arial"/>
          <w:color w:val="000000"/>
          <w:sz w:val="23"/>
          <w:szCs w:val="23"/>
          <w:lang w:eastAsia="ru-RU"/>
        </w:rPr>
        <w:lastRenderedPageBreak/>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50" w:name="100052"/>
      <w:bookmarkEnd w:id="50"/>
      <w:r w:rsidRPr="00EA51F0">
        <w:rPr>
          <w:rFonts w:ascii="inherit" w:eastAsia="Times New Roman" w:hAnsi="inherit" w:cs="Arial"/>
          <w:color w:val="000000"/>
          <w:sz w:val="23"/>
          <w:szCs w:val="23"/>
          <w:lang w:eastAsia="ru-RU"/>
        </w:rPr>
        <w:t>--------------------------------</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51" w:name="100053"/>
      <w:bookmarkEnd w:id="51"/>
      <w:r w:rsidRPr="00EA51F0">
        <w:rPr>
          <w:rFonts w:ascii="inherit" w:eastAsia="Times New Roman" w:hAnsi="inherit" w:cs="Arial"/>
          <w:color w:val="000000"/>
          <w:sz w:val="23"/>
          <w:szCs w:val="23"/>
          <w:lang w:eastAsia="ru-RU"/>
        </w:rPr>
        <w:t>&lt;2&gt; </w:t>
      </w:r>
      <w:hyperlink r:id="rId9" w:anchor="000079" w:history="1">
        <w:r w:rsidRPr="00EA51F0">
          <w:rPr>
            <w:rFonts w:ascii="inherit" w:eastAsia="Times New Roman" w:hAnsi="inherit" w:cs="Arial"/>
            <w:color w:val="005EA5"/>
            <w:sz w:val="23"/>
            <w:szCs w:val="23"/>
            <w:u w:val="single"/>
            <w:bdr w:val="none" w:sz="0" w:space="0" w:color="auto" w:frame="1"/>
            <w:lang w:eastAsia="ru-RU"/>
          </w:rPr>
          <w:t>Пункт 18.3.1</w:t>
        </w:r>
      </w:hyperlink>
      <w:r w:rsidRPr="00EA51F0">
        <w:rPr>
          <w:rFonts w:ascii="inherit" w:eastAsia="Times New Roman" w:hAnsi="inherit" w:cs="Arial"/>
          <w:color w:val="000000"/>
          <w:sz w:val="23"/>
          <w:szCs w:val="23"/>
          <w:lang w:eastAsia="ru-RU"/>
        </w:rPr>
        <w:t>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52" w:name="100054"/>
      <w:bookmarkEnd w:id="52"/>
      <w:r w:rsidRPr="00EA51F0">
        <w:rPr>
          <w:rFonts w:ascii="inherit" w:eastAsia="Times New Roman" w:hAnsi="inherit" w:cs="Arial"/>
          <w:color w:val="000000"/>
          <w:sz w:val="23"/>
          <w:szCs w:val="23"/>
          <w:lang w:eastAsia="ru-RU"/>
        </w:rP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53" w:name="100055"/>
      <w:bookmarkEnd w:id="53"/>
      <w:r w:rsidRPr="00EA51F0">
        <w:rPr>
          <w:rFonts w:ascii="inherit" w:eastAsia="Times New Roman" w:hAnsi="inherit" w:cs="Arial"/>
          <w:color w:val="000000"/>
          <w:sz w:val="23"/>
          <w:szCs w:val="23"/>
          <w:lang w:eastAsia="ru-RU"/>
        </w:rP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54" w:name="100056"/>
      <w:bookmarkEnd w:id="54"/>
      <w:r w:rsidRPr="00EA51F0">
        <w:rPr>
          <w:rFonts w:ascii="inherit" w:eastAsia="Times New Roman" w:hAnsi="inherit" w:cs="Arial"/>
          <w:color w:val="000000"/>
          <w:sz w:val="23"/>
          <w:szCs w:val="23"/>
          <w:lang w:eastAsia="ru-RU"/>
        </w:rP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55" w:name="100057"/>
      <w:bookmarkEnd w:id="55"/>
      <w:r w:rsidRPr="00EA51F0">
        <w:rPr>
          <w:rFonts w:ascii="inherit" w:eastAsia="Times New Roman" w:hAnsi="inherit" w:cs="Arial"/>
          <w:color w:val="000000"/>
          <w:sz w:val="23"/>
          <w:szCs w:val="23"/>
          <w:lang w:eastAsia="ru-RU"/>
        </w:rP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56" w:name="100058"/>
      <w:bookmarkEnd w:id="56"/>
      <w:r w:rsidRPr="00EA51F0">
        <w:rPr>
          <w:rFonts w:ascii="inherit" w:eastAsia="Times New Roman" w:hAnsi="inherit" w:cs="Arial"/>
          <w:color w:val="000000"/>
          <w:sz w:val="23"/>
          <w:szCs w:val="23"/>
          <w:lang w:eastAsia="ru-RU"/>
        </w:rP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57" w:name="100059"/>
      <w:bookmarkEnd w:id="57"/>
      <w:r w:rsidRPr="00EA51F0">
        <w:rPr>
          <w:rFonts w:ascii="inherit" w:eastAsia="Times New Roman" w:hAnsi="inherit" w:cs="Arial"/>
          <w:color w:val="000000"/>
          <w:sz w:val="23"/>
          <w:szCs w:val="23"/>
          <w:lang w:eastAsia="ru-RU"/>
        </w:rP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58" w:name="100060"/>
      <w:bookmarkEnd w:id="58"/>
      <w:r w:rsidRPr="00EA51F0">
        <w:rPr>
          <w:rFonts w:ascii="inherit" w:eastAsia="Times New Roman" w:hAnsi="inherit" w:cs="Arial"/>
          <w:color w:val="000000"/>
          <w:sz w:val="23"/>
          <w:szCs w:val="23"/>
          <w:lang w:eastAsia="ru-RU"/>
        </w:rPr>
        <w:t>Информатика и ИКТ - Информатика;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59" w:name="100061"/>
      <w:bookmarkEnd w:id="59"/>
      <w:r w:rsidRPr="00EA51F0">
        <w:rPr>
          <w:rFonts w:ascii="inherit" w:eastAsia="Times New Roman" w:hAnsi="inherit" w:cs="Arial"/>
          <w:color w:val="000000"/>
          <w:sz w:val="23"/>
          <w:szCs w:val="23"/>
          <w:lang w:eastAsia="ru-RU"/>
        </w:rPr>
        <w:t>Физическая культура - Физкультура;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60" w:name="100062"/>
      <w:bookmarkEnd w:id="60"/>
      <w:r w:rsidRPr="00EA51F0">
        <w:rPr>
          <w:rFonts w:ascii="inherit" w:eastAsia="Times New Roman" w:hAnsi="inherit" w:cs="Arial"/>
          <w:color w:val="000000"/>
          <w:sz w:val="23"/>
          <w:szCs w:val="23"/>
          <w:lang w:eastAsia="ru-RU"/>
        </w:rPr>
        <w:t>Мировая художественная культура - МХК;</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61" w:name="100063"/>
      <w:bookmarkEnd w:id="61"/>
      <w:r w:rsidRPr="00EA51F0">
        <w:rPr>
          <w:rFonts w:ascii="inherit" w:eastAsia="Times New Roman" w:hAnsi="inherit" w:cs="Arial"/>
          <w:color w:val="000000"/>
          <w:sz w:val="23"/>
          <w:szCs w:val="23"/>
          <w:lang w:eastAsia="ru-RU"/>
        </w:rPr>
        <w:t>Изобразительное искусство - ИЗО;</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62" w:name="100064"/>
      <w:bookmarkEnd w:id="62"/>
      <w:r w:rsidRPr="00EA51F0">
        <w:rPr>
          <w:rFonts w:ascii="inherit" w:eastAsia="Times New Roman" w:hAnsi="inherit" w:cs="Arial"/>
          <w:color w:val="000000"/>
          <w:sz w:val="23"/>
          <w:szCs w:val="23"/>
          <w:lang w:eastAsia="ru-RU"/>
        </w:rPr>
        <w:t>Основы безопасности жизнедеятельности - ОБЖ.</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63" w:name="100065"/>
      <w:bookmarkEnd w:id="63"/>
      <w:r w:rsidRPr="00EA51F0">
        <w:rPr>
          <w:rFonts w:ascii="inherit" w:eastAsia="Times New Roman" w:hAnsi="inherit" w:cs="Arial"/>
          <w:color w:val="000000"/>
          <w:sz w:val="23"/>
          <w:szCs w:val="23"/>
          <w:lang w:eastAsia="ru-RU"/>
        </w:rPr>
        <w:t>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64" w:name="100066"/>
      <w:bookmarkEnd w:id="64"/>
      <w:r w:rsidRPr="00EA51F0">
        <w:rPr>
          <w:rFonts w:ascii="inherit" w:eastAsia="Times New Roman" w:hAnsi="inherit" w:cs="Arial"/>
          <w:color w:val="000000"/>
          <w:sz w:val="23"/>
          <w:szCs w:val="23"/>
          <w:lang w:eastAsia="ru-RU"/>
        </w:rP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w:t>
      </w:r>
      <w:r w:rsidRPr="00EA51F0">
        <w:rPr>
          <w:rFonts w:ascii="inherit" w:eastAsia="Times New Roman" w:hAnsi="inherit" w:cs="Arial"/>
          <w:color w:val="000000"/>
          <w:sz w:val="23"/>
          <w:szCs w:val="23"/>
          <w:lang w:eastAsia="ru-RU"/>
        </w:rPr>
        <w:lastRenderedPageBreak/>
        <w:t>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65" w:name="100067"/>
      <w:bookmarkEnd w:id="65"/>
      <w:r w:rsidRPr="00EA51F0">
        <w:rPr>
          <w:rFonts w:ascii="inherit" w:eastAsia="Times New Roman" w:hAnsi="inherit" w:cs="Arial"/>
          <w:color w:val="000000"/>
          <w:sz w:val="23"/>
          <w:szCs w:val="23"/>
          <w:lang w:eastAsia="ru-RU"/>
        </w:rP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66" w:name="100068"/>
      <w:bookmarkEnd w:id="66"/>
      <w:r w:rsidRPr="00EA51F0">
        <w:rPr>
          <w:rFonts w:ascii="inherit" w:eastAsia="Times New Roman" w:hAnsi="inherit" w:cs="Arial"/>
          <w:color w:val="000000"/>
          <w:sz w:val="23"/>
          <w:szCs w:val="23"/>
          <w:lang w:eastAsia="ru-RU"/>
        </w:rPr>
        <w:t>по каждому учебному предмету, входящему в обязательную часть учебного плана;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67" w:name="100069"/>
      <w:bookmarkEnd w:id="67"/>
      <w:r w:rsidRPr="00EA51F0">
        <w:rPr>
          <w:rFonts w:ascii="inherit" w:eastAsia="Times New Roman" w:hAnsi="inherit" w:cs="Arial"/>
          <w:color w:val="000000"/>
          <w:sz w:val="23"/>
          <w:szCs w:val="23"/>
          <w:lang w:eastAsia="ru-RU"/>
        </w:rP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68" w:name="100070"/>
      <w:bookmarkEnd w:id="68"/>
      <w:r w:rsidRPr="00EA51F0">
        <w:rPr>
          <w:rFonts w:ascii="inherit" w:eastAsia="Times New Roman" w:hAnsi="inherit" w:cs="Arial"/>
          <w:color w:val="000000"/>
          <w:sz w:val="23"/>
          <w:szCs w:val="23"/>
          <w:lang w:eastAsia="ru-RU"/>
        </w:rPr>
        <w:t>по учебным предметам, изучение которых завершилось до 9 класса (изобразительное искусство, музыка и другие).</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69" w:name="100071"/>
      <w:bookmarkEnd w:id="69"/>
      <w:r w:rsidRPr="00EA51F0">
        <w:rPr>
          <w:rFonts w:ascii="inherit" w:eastAsia="Times New Roman" w:hAnsi="inherit" w:cs="Arial"/>
          <w:color w:val="000000"/>
          <w:sz w:val="23"/>
          <w:szCs w:val="23"/>
          <w:lang w:eastAsia="ru-RU"/>
        </w:rP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70" w:name="100072"/>
      <w:bookmarkEnd w:id="70"/>
      <w:r w:rsidRPr="00EA51F0">
        <w:rPr>
          <w:rFonts w:ascii="inherit" w:eastAsia="Times New Roman" w:hAnsi="inherit" w:cs="Arial"/>
          <w:color w:val="000000"/>
          <w:sz w:val="23"/>
          <w:szCs w:val="23"/>
          <w:lang w:eastAsia="ru-RU"/>
        </w:rPr>
        <w:t>В случае если в учебном плане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71" w:name="100073"/>
      <w:bookmarkEnd w:id="71"/>
      <w:r w:rsidRPr="00EA51F0">
        <w:rPr>
          <w:rFonts w:ascii="inherit" w:eastAsia="Times New Roman" w:hAnsi="inherit" w:cs="Arial"/>
          <w:color w:val="000000"/>
          <w:sz w:val="23"/>
          <w:szCs w:val="23"/>
          <w:lang w:eastAsia="ru-RU"/>
        </w:rPr>
        <w:t>Итоговые отметки за 9 класс по другим учебным предметам выставляются на основе годовой отметки выпускника за 9 класс.</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72" w:name="100074"/>
      <w:bookmarkEnd w:id="72"/>
      <w:r w:rsidRPr="00EA51F0">
        <w:rPr>
          <w:rFonts w:ascii="inherit" w:eastAsia="Times New Roman" w:hAnsi="inherit" w:cs="Arial"/>
          <w:color w:val="000000"/>
          <w:sz w:val="23"/>
          <w:szCs w:val="23"/>
          <w:lang w:eastAsia="ru-RU"/>
        </w:rPr>
        <w:t>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73" w:name="100075"/>
      <w:bookmarkEnd w:id="73"/>
      <w:r w:rsidRPr="00EA51F0">
        <w:rPr>
          <w:rFonts w:ascii="inherit" w:eastAsia="Times New Roman" w:hAnsi="inherit" w:cs="Arial"/>
          <w:color w:val="000000"/>
          <w:sz w:val="23"/>
          <w:szCs w:val="23"/>
          <w:lang w:eastAsia="ru-RU"/>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74" w:name="100076"/>
      <w:bookmarkEnd w:id="74"/>
      <w:r w:rsidRPr="00EA51F0">
        <w:rPr>
          <w:rFonts w:ascii="inherit" w:eastAsia="Times New Roman" w:hAnsi="inherit" w:cs="Arial"/>
          <w:color w:val="000000"/>
          <w:sz w:val="23"/>
          <w:szCs w:val="23"/>
          <w:lang w:eastAsia="ru-RU"/>
        </w:rPr>
        <w:t>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r:id="rId10" w:anchor="100075" w:history="1">
        <w:r w:rsidRPr="00EA51F0">
          <w:rPr>
            <w:rFonts w:ascii="inherit" w:eastAsia="Times New Roman" w:hAnsi="inherit" w:cs="Arial"/>
            <w:color w:val="005EA5"/>
            <w:sz w:val="23"/>
            <w:szCs w:val="23"/>
            <w:u w:val="single"/>
            <w:bdr w:val="none" w:sz="0" w:space="0" w:color="auto" w:frame="1"/>
            <w:lang w:eastAsia="ru-RU"/>
          </w:rPr>
          <w:t>предыдущем абзаце</w:t>
        </w:r>
      </w:hyperlink>
      <w:r w:rsidRPr="00EA51F0">
        <w:rPr>
          <w:rFonts w:ascii="inherit" w:eastAsia="Times New Roman" w:hAnsi="inherit" w:cs="Arial"/>
          <w:color w:val="000000"/>
          <w:sz w:val="23"/>
          <w:szCs w:val="23"/>
          <w:lang w:eastAsia="ru-RU"/>
        </w:rP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75" w:name="100077"/>
      <w:bookmarkEnd w:id="75"/>
      <w:r w:rsidRPr="00EA51F0">
        <w:rPr>
          <w:rFonts w:ascii="inherit" w:eastAsia="Times New Roman" w:hAnsi="inherit" w:cs="Arial"/>
          <w:color w:val="000000"/>
          <w:sz w:val="23"/>
          <w:szCs w:val="23"/>
          <w:lang w:eastAsia="ru-RU"/>
        </w:rPr>
        <w:lastRenderedPageBreak/>
        <w:t>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76" w:name="100078"/>
      <w:bookmarkEnd w:id="76"/>
      <w:r w:rsidRPr="00EA51F0">
        <w:rPr>
          <w:rFonts w:ascii="inherit" w:eastAsia="Times New Roman" w:hAnsi="inherit" w:cs="Arial"/>
          <w:color w:val="000000"/>
          <w:sz w:val="23"/>
          <w:szCs w:val="23"/>
          <w:lang w:eastAsia="ru-RU"/>
        </w:rPr>
        <w:t>По учебным предметам "Изобразительное искусство", "Музыка" и "Физическая культура" допускается указание отметки "зачтено".</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77" w:name="100079"/>
      <w:bookmarkEnd w:id="77"/>
      <w:r w:rsidRPr="00EA51F0">
        <w:rPr>
          <w:rFonts w:ascii="inherit" w:eastAsia="Times New Roman" w:hAnsi="inherit" w:cs="Arial"/>
          <w:color w:val="000000"/>
          <w:sz w:val="23"/>
          <w:szCs w:val="23"/>
          <w:lang w:eastAsia="ru-RU"/>
        </w:rPr>
        <w:t>Запись "не изучал" не допускается. На незаполненных строках приложения ставится "Z".</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78" w:name="100080"/>
      <w:bookmarkEnd w:id="78"/>
      <w:r w:rsidRPr="00EA51F0">
        <w:rPr>
          <w:rFonts w:ascii="inherit" w:eastAsia="Times New Roman" w:hAnsi="inherit" w:cs="Arial"/>
          <w:color w:val="000000"/>
          <w:sz w:val="23"/>
          <w:szCs w:val="23"/>
          <w:lang w:eastAsia="ru-RU"/>
        </w:rPr>
        <w:t>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79" w:name="100081"/>
      <w:bookmarkEnd w:id="79"/>
      <w:r w:rsidRPr="00EA51F0">
        <w:rPr>
          <w:rFonts w:ascii="inherit" w:eastAsia="Times New Roman" w:hAnsi="inherit" w:cs="Arial"/>
          <w:color w:val="000000"/>
          <w:sz w:val="23"/>
          <w:szCs w:val="23"/>
          <w:lang w:eastAsia="ru-RU"/>
        </w:rP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80" w:name="100082"/>
      <w:bookmarkEnd w:id="80"/>
      <w:r w:rsidRPr="00EA51F0">
        <w:rPr>
          <w:rFonts w:ascii="inherit" w:eastAsia="Times New Roman" w:hAnsi="inherit" w:cs="Arial"/>
          <w:color w:val="000000"/>
          <w:sz w:val="23"/>
          <w:szCs w:val="23"/>
          <w:lang w:eastAsia="ru-RU"/>
        </w:rPr>
        <w:t>Подписи руководителя организации, осуществляющей образовательную деятельность, на аттестате и приложении к нему должны быть идентичными.</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81" w:name="100083"/>
      <w:bookmarkEnd w:id="81"/>
      <w:r w:rsidRPr="00EA51F0">
        <w:rPr>
          <w:rFonts w:ascii="inherit" w:eastAsia="Times New Roman" w:hAnsi="inherit" w:cs="Arial"/>
          <w:color w:val="000000"/>
          <w:sz w:val="23"/>
          <w:szCs w:val="23"/>
          <w:lang w:eastAsia="ru-RU"/>
        </w:rPr>
        <w:t>Подписание документов факсимильной подписью не допускается.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82" w:name="100084"/>
      <w:bookmarkEnd w:id="82"/>
      <w:r w:rsidRPr="00EA51F0">
        <w:rPr>
          <w:rFonts w:ascii="inherit" w:eastAsia="Times New Roman" w:hAnsi="inherit" w:cs="Arial"/>
          <w:color w:val="000000"/>
          <w:sz w:val="23"/>
          <w:szCs w:val="23"/>
          <w:lang w:eastAsia="ru-RU"/>
        </w:rP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83" w:name="100085"/>
      <w:bookmarkEnd w:id="83"/>
      <w:r w:rsidRPr="00EA51F0">
        <w:rPr>
          <w:rFonts w:ascii="inherit" w:eastAsia="Times New Roman" w:hAnsi="inherit" w:cs="Arial"/>
          <w:color w:val="000000"/>
          <w:sz w:val="23"/>
          <w:szCs w:val="23"/>
          <w:lang w:eastAsia="ru-RU"/>
        </w:rPr>
        <w:t>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84" w:name="100086"/>
      <w:bookmarkEnd w:id="84"/>
      <w:r w:rsidRPr="00EA51F0">
        <w:rPr>
          <w:rFonts w:ascii="inherit" w:eastAsia="Times New Roman" w:hAnsi="inherit" w:cs="Arial"/>
          <w:color w:val="000000"/>
          <w:sz w:val="23"/>
          <w:szCs w:val="23"/>
          <w:lang w:eastAsia="ru-RU"/>
        </w:rPr>
        <w:t>--------------------------------</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85" w:name="100087"/>
      <w:bookmarkEnd w:id="85"/>
      <w:r w:rsidRPr="00EA51F0">
        <w:rPr>
          <w:rFonts w:ascii="inherit" w:eastAsia="Times New Roman" w:hAnsi="inherit" w:cs="Arial"/>
          <w:color w:val="000000"/>
          <w:sz w:val="23"/>
          <w:szCs w:val="23"/>
          <w:lang w:eastAsia="ru-RU"/>
        </w:rPr>
        <w:t>&lt;3&gt; </w:t>
      </w:r>
      <w:hyperlink r:id="rId11" w:anchor="100083" w:history="1">
        <w:r w:rsidRPr="00EA51F0">
          <w:rPr>
            <w:rFonts w:ascii="inherit" w:eastAsia="Times New Roman" w:hAnsi="inherit" w:cs="Arial"/>
            <w:color w:val="005EA5"/>
            <w:sz w:val="23"/>
            <w:szCs w:val="23"/>
            <w:u w:val="single"/>
            <w:bdr w:val="none" w:sz="0" w:space="0" w:color="auto" w:frame="1"/>
            <w:lang w:eastAsia="ru-RU"/>
          </w:rPr>
          <w:t>Статья 4</w:t>
        </w:r>
      </w:hyperlink>
      <w:r w:rsidRPr="00EA51F0">
        <w:rPr>
          <w:rFonts w:ascii="inherit" w:eastAsia="Times New Roman" w:hAnsi="inherit" w:cs="Arial"/>
          <w:color w:val="000000"/>
          <w:sz w:val="23"/>
          <w:szCs w:val="23"/>
          <w:lang w:eastAsia="ru-RU"/>
        </w:rPr>
        <w:t>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86" w:name="100088"/>
      <w:bookmarkEnd w:id="86"/>
      <w:r w:rsidRPr="00EA51F0">
        <w:rPr>
          <w:rFonts w:ascii="inherit" w:eastAsia="Times New Roman" w:hAnsi="inherit" w:cs="Arial"/>
          <w:color w:val="000000"/>
          <w:sz w:val="23"/>
          <w:szCs w:val="23"/>
          <w:lang w:eastAsia="ru-RU"/>
        </w:rP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87" w:name="100089"/>
      <w:bookmarkEnd w:id="87"/>
      <w:r w:rsidRPr="00EA51F0">
        <w:rPr>
          <w:rFonts w:ascii="inherit" w:eastAsia="Times New Roman" w:hAnsi="inherit" w:cs="Arial"/>
          <w:color w:val="000000"/>
          <w:sz w:val="23"/>
          <w:szCs w:val="23"/>
          <w:lang w:eastAsia="ru-RU"/>
        </w:rPr>
        <w:t>--------------------------------</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88" w:name="100090"/>
      <w:bookmarkEnd w:id="88"/>
      <w:r w:rsidRPr="00EA51F0">
        <w:rPr>
          <w:rFonts w:ascii="inherit" w:eastAsia="Times New Roman" w:hAnsi="inherit" w:cs="Arial"/>
          <w:color w:val="000000"/>
          <w:sz w:val="23"/>
          <w:szCs w:val="23"/>
          <w:lang w:eastAsia="ru-RU"/>
        </w:rPr>
        <w:t>&lt;4&gt; </w:t>
      </w:r>
      <w:hyperlink r:id="rId12" w:anchor="100083" w:history="1">
        <w:r w:rsidRPr="00EA51F0">
          <w:rPr>
            <w:rFonts w:ascii="inherit" w:eastAsia="Times New Roman" w:hAnsi="inherit" w:cs="Arial"/>
            <w:color w:val="005EA5"/>
            <w:sz w:val="23"/>
            <w:szCs w:val="23"/>
            <w:u w:val="single"/>
            <w:bdr w:val="none" w:sz="0" w:space="0" w:color="auto" w:frame="1"/>
            <w:lang w:eastAsia="ru-RU"/>
          </w:rPr>
          <w:t>Статья 4</w:t>
        </w:r>
      </w:hyperlink>
      <w:r w:rsidRPr="00EA51F0">
        <w:rPr>
          <w:rFonts w:ascii="inherit" w:eastAsia="Times New Roman" w:hAnsi="inherit" w:cs="Arial"/>
          <w:color w:val="000000"/>
          <w:sz w:val="23"/>
          <w:szCs w:val="23"/>
          <w:lang w:eastAsia="ru-RU"/>
        </w:rPr>
        <w:t>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89" w:name="100091"/>
      <w:bookmarkEnd w:id="89"/>
      <w:r w:rsidRPr="00EA51F0">
        <w:rPr>
          <w:rFonts w:ascii="inherit" w:eastAsia="Times New Roman" w:hAnsi="inherit" w:cs="Arial"/>
          <w:color w:val="000000"/>
          <w:sz w:val="23"/>
          <w:szCs w:val="23"/>
          <w:lang w:eastAsia="ru-RU"/>
        </w:rPr>
        <w:t>9. Бланки после их заполнения проверяются на точность и безошибочность внесенных в них записей. Не допускаются подчистки, пропуски строк.</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90" w:name="100092"/>
      <w:bookmarkEnd w:id="90"/>
      <w:r w:rsidRPr="00EA51F0">
        <w:rPr>
          <w:rFonts w:ascii="inherit" w:eastAsia="Times New Roman" w:hAnsi="inherit" w:cs="Arial"/>
          <w:color w:val="000000"/>
          <w:sz w:val="23"/>
          <w:szCs w:val="23"/>
          <w:lang w:eastAsia="ru-RU"/>
        </w:rP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91" w:name="100093"/>
      <w:bookmarkEnd w:id="91"/>
      <w:r w:rsidRPr="00EA51F0">
        <w:rPr>
          <w:rFonts w:ascii="inherit" w:eastAsia="Times New Roman" w:hAnsi="inherit" w:cs="Arial"/>
          <w:color w:val="000000"/>
          <w:sz w:val="23"/>
          <w:szCs w:val="23"/>
          <w:lang w:eastAsia="ru-RU"/>
        </w:rPr>
        <w:t>Документ можно составить на бумажном носителе или в электронном виде с применением электронной подписи.</w:t>
      </w:r>
    </w:p>
    <w:p w:rsidR="00EA51F0" w:rsidRPr="00EA51F0" w:rsidRDefault="00EA51F0" w:rsidP="00EA51F0">
      <w:pPr>
        <w:spacing w:after="0" w:line="330" w:lineRule="atLeast"/>
        <w:jc w:val="center"/>
        <w:textAlignment w:val="baseline"/>
        <w:rPr>
          <w:rFonts w:ascii="inherit" w:eastAsia="Times New Roman" w:hAnsi="inherit" w:cs="Arial"/>
          <w:color w:val="000000"/>
          <w:sz w:val="23"/>
          <w:szCs w:val="23"/>
          <w:lang w:eastAsia="ru-RU"/>
        </w:rPr>
      </w:pPr>
      <w:bookmarkStart w:id="92" w:name="100094"/>
      <w:bookmarkEnd w:id="92"/>
      <w:r w:rsidRPr="00EA51F0">
        <w:rPr>
          <w:rFonts w:ascii="inherit" w:eastAsia="Times New Roman" w:hAnsi="inherit" w:cs="Arial"/>
          <w:color w:val="000000"/>
          <w:sz w:val="23"/>
          <w:szCs w:val="23"/>
          <w:lang w:eastAsia="ru-RU"/>
        </w:rPr>
        <w:t>III. Заполнение дубликатов аттестатов и приложений к ним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93" w:name="100095"/>
      <w:bookmarkEnd w:id="93"/>
      <w:r w:rsidRPr="00EA51F0">
        <w:rPr>
          <w:rFonts w:ascii="inherit" w:eastAsia="Times New Roman" w:hAnsi="inherit" w:cs="Arial"/>
          <w:color w:val="000000"/>
          <w:sz w:val="23"/>
          <w:szCs w:val="23"/>
          <w:lang w:eastAsia="ru-RU"/>
        </w:rPr>
        <w:lastRenderedPageBreak/>
        <w:t>10. Дубликаты аттестата и приложения к нему (далее - дубликаты) заполняются в соответствии с </w:t>
      </w:r>
      <w:hyperlink r:id="rId13" w:anchor="100024" w:history="1">
        <w:r w:rsidRPr="00EA51F0">
          <w:rPr>
            <w:rFonts w:ascii="inherit" w:eastAsia="Times New Roman" w:hAnsi="inherit" w:cs="Arial"/>
            <w:color w:val="005EA5"/>
            <w:sz w:val="23"/>
            <w:szCs w:val="23"/>
            <w:u w:val="single"/>
            <w:bdr w:val="none" w:sz="0" w:space="0" w:color="auto" w:frame="1"/>
            <w:lang w:eastAsia="ru-RU"/>
          </w:rPr>
          <w:t>пунктами 3</w:t>
        </w:r>
      </w:hyperlink>
      <w:r w:rsidRPr="00EA51F0">
        <w:rPr>
          <w:rFonts w:ascii="inherit" w:eastAsia="Times New Roman" w:hAnsi="inherit" w:cs="Arial"/>
          <w:color w:val="000000"/>
          <w:sz w:val="23"/>
          <w:szCs w:val="23"/>
          <w:lang w:eastAsia="ru-RU"/>
        </w:rPr>
        <w:t> - </w:t>
      </w:r>
      <w:hyperlink r:id="rId14" w:anchor="100091" w:history="1">
        <w:r w:rsidRPr="00EA51F0">
          <w:rPr>
            <w:rFonts w:ascii="inherit" w:eastAsia="Times New Roman" w:hAnsi="inherit" w:cs="Arial"/>
            <w:color w:val="005EA5"/>
            <w:sz w:val="23"/>
            <w:szCs w:val="23"/>
            <w:u w:val="single"/>
            <w:bdr w:val="none" w:sz="0" w:space="0" w:color="auto" w:frame="1"/>
            <w:lang w:eastAsia="ru-RU"/>
          </w:rPr>
          <w:t>9</w:t>
        </w:r>
      </w:hyperlink>
      <w:r w:rsidRPr="00EA51F0">
        <w:rPr>
          <w:rFonts w:ascii="inherit" w:eastAsia="Times New Roman" w:hAnsi="inherit" w:cs="Arial"/>
          <w:color w:val="000000"/>
          <w:sz w:val="23"/>
          <w:szCs w:val="23"/>
          <w:lang w:eastAsia="ru-RU"/>
        </w:rPr>
        <w:t> Порядка.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94" w:name="100096"/>
      <w:bookmarkEnd w:id="94"/>
      <w:r w:rsidRPr="00EA51F0">
        <w:rPr>
          <w:rFonts w:ascii="inherit" w:eastAsia="Times New Roman" w:hAnsi="inherit" w:cs="Arial"/>
          <w:color w:val="000000"/>
          <w:sz w:val="23"/>
          <w:szCs w:val="23"/>
          <w:lang w:eastAsia="ru-RU"/>
        </w:rPr>
        <w:t>11. При заполнении дубликатов на бланках титула аттестата и приложения к нему справа в верхнем углу указывается слово "ДУБЛИКАТ".</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95" w:name="100097"/>
      <w:bookmarkEnd w:id="95"/>
      <w:r w:rsidRPr="00EA51F0">
        <w:rPr>
          <w:rFonts w:ascii="inherit" w:eastAsia="Times New Roman" w:hAnsi="inherit" w:cs="Arial"/>
          <w:color w:val="000000"/>
          <w:sz w:val="23"/>
          <w:szCs w:val="23"/>
          <w:lang w:eastAsia="ru-RU"/>
        </w:rPr>
        <w:t>12. В дубликате аттестата после фамилии, имени, отчества (при наличии) выпускника указываются год окончания и наименование в соответствии с </w:t>
      </w:r>
      <w:hyperlink r:id="rId15" w:anchor="100036" w:history="1">
        <w:r w:rsidRPr="00EA51F0">
          <w:rPr>
            <w:rFonts w:ascii="inherit" w:eastAsia="Times New Roman" w:hAnsi="inherit" w:cs="Arial"/>
            <w:color w:val="005EA5"/>
            <w:sz w:val="23"/>
            <w:szCs w:val="23"/>
            <w:u w:val="single"/>
            <w:bdr w:val="none" w:sz="0" w:space="0" w:color="auto" w:frame="1"/>
            <w:lang w:eastAsia="ru-RU"/>
          </w:rPr>
          <w:t>подпунктом "в" пункта 4.2</w:t>
        </w:r>
      </w:hyperlink>
      <w:r w:rsidRPr="00EA51F0">
        <w:rPr>
          <w:rFonts w:ascii="inherit" w:eastAsia="Times New Roman" w:hAnsi="inherit" w:cs="Arial"/>
          <w:color w:val="000000"/>
          <w:sz w:val="23"/>
          <w:szCs w:val="23"/>
          <w:lang w:eastAsia="ru-RU"/>
        </w:rPr>
        <w:t> Порядка той организации, осуществляющей образовательную деятельность, которую окончил выпускник.</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96" w:name="100098"/>
      <w:bookmarkEnd w:id="96"/>
      <w:r w:rsidRPr="00EA51F0">
        <w:rPr>
          <w:rFonts w:ascii="inherit" w:eastAsia="Times New Roman" w:hAnsi="inherit" w:cs="Arial"/>
          <w:color w:val="000000"/>
          <w:sz w:val="23"/>
          <w:szCs w:val="23"/>
          <w:lang w:eastAsia="ru-RU"/>
        </w:rP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97" w:name="100099"/>
      <w:bookmarkEnd w:id="97"/>
      <w:r w:rsidRPr="00EA51F0">
        <w:rPr>
          <w:rFonts w:ascii="inherit" w:eastAsia="Times New Roman" w:hAnsi="inherit" w:cs="Arial"/>
          <w:color w:val="000000"/>
          <w:sz w:val="23"/>
          <w:szCs w:val="23"/>
          <w:lang w:eastAsia="ru-RU"/>
        </w:rP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98" w:name="100100"/>
      <w:bookmarkEnd w:id="98"/>
      <w:r w:rsidRPr="00EA51F0">
        <w:rPr>
          <w:rFonts w:ascii="inherit" w:eastAsia="Times New Roman" w:hAnsi="inherit" w:cs="Arial"/>
          <w:color w:val="000000"/>
          <w:sz w:val="23"/>
          <w:szCs w:val="23"/>
          <w:lang w:eastAsia="ru-RU"/>
        </w:rP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99" w:name="100101"/>
      <w:bookmarkEnd w:id="99"/>
      <w:r w:rsidRPr="00EA51F0">
        <w:rPr>
          <w:rFonts w:ascii="inherit" w:eastAsia="Times New Roman" w:hAnsi="inherit" w:cs="Arial"/>
          <w:color w:val="000000"/>
          <w:sz w:val="23"/>
          <w:szCs w:val="23"/>
          <w:lang w:eastAsia="ru-RU"/>
        </w:rP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rsidR="00EA51F0" w:rsidRPr="00EA51F0" w:rsidRDefault="00EA51F0" w:rsidP="00EA51F0">
      <w:pPr>
        <w:spacing w:after="0" w:line="330" w:lineRule="atLeast"/>
        <w:jc w:val="center"/>
        <w:textAlignment w:val="baseline"/>
        <w:rPr>
          <w:rFonts w:ascii="inherit" w:eastAsia="Times New Roman" w:hAnsi="inherit" w:cs="Arial"/>
          <w:color w:val="000000"/>
          <w:sz w:val="23"/>
          <w:szCs w:val="23"/>
          <w:lang w:eastAsia="ru-RU"/>
        </w:rPr>
      </w:pPr>
      <w:bookmarkStart w:id="100" w:name="100102"/>
      <w:bookmarkEnd w:id="100"/>
      <w:r w:rsidRPr="00EA51F0">
        <w:rPr>
          <w:rFonts w:ascii="inherit" w:eastAsia="Times New Roman" w:hAnsi="inherit" w:cs="Arial"/>
          <w:color w:val="000000"/>
          <w:sz w:val="23"/>
          <w:szCs w:val="23"/>
          <w:lang w:eastAsia="ru-RU"/>
        </w:rPr>
        <w:t>IV. Учет бланков аттестатов и приложений к ним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01" w:name="100103"/>
      <w:bookmarkEnd w:id="101"/>
      <w:r w:rsidRPr="00EA51F0">
        <w:rPr>
          <w:rFonts w:ascii="inherit" w:eastAsia="Times New Roman" w:hAnsi="inherit" w:cs="Arial"/>
          <w:color w:val="000000"/>
          <w:sz w:val="23"/>
          <w:szCs w:val="23"/>
          <w:lang w:eastAsia="ru-RU"/>
        </w:rPr>
        <w:t>15. Бланки хранятся в организации, осуществляющей образовательную деятельность, как документы строгой отчетности.</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02" w:name="100104"/>
      <w:bookmarkEnd w:id="102"/>
      <w:r w:rsidRPr="00EA51F0">
        <w:rPr>
          <w:rFonts w:ascii="inherit" w:eastAsia="Times New Roman" w:hAnsi="inherit" w:cs="Arial"/>
          <w:color w:val="000000"/>
          <w:sz w:val="23"/>
          <w:szCs w:val="23"/>
          <w:lang w:eastAsia="ru-RU"/>
        </w:rP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03" w:name="100105"/>
      <w:bookmarkEnd w:id="103"/>
      <w:r w:rsidRPr="00EA51F0">
        <w:rPr>
          <w:rFonts w:ascii="inherit" w:eastAsia="Times New Roman" w:hAnsi="inherit" w:cs="Arial"/>
          <w:color w:val="000000"/>
          <w:sz w:val="23"/>
          <w:szCs w:val="23"/>
          <w:lang w:eastAsia="ru-RU"/>
        </w:rP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04" w:name="100106"/>
      <w:bookmarkEnd w:id="104"/>
      <w:r w:rsidRPr="00EA51F0">
        <w:rPr>
          <w:rFonts w:ascii="inherit" w:eastAsia="Times New Roman" w:hAnsi="inherit" w:cs="Arial"/>
          <w:color w:val="000000"/>
          <w:sz w:val="23"/>
          <w:szCs w:val="23"/>
          <w:lang w:eastAsia="ru-RU"/>
        </w:rP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05" w:name="100107"/>
      <w:bookmarkEnd w:id="105"/>
      <w:r w:rsidRPr="00EA51F0">
        <w:rPr>
          <w:rFonts w:ascii="inherit" w:eastAsia="Times New Roman" w:hAnsi="inherit" w:cs="Arial"/>
          <w:color w:val="000000"/>
          <w:sz w:val="23"/>
          <w:szCs w:val="23"/>
          <w:lang w:eastAsia="ru-RU"/>
        </w:rPr>
        <w:t>номер учетной записи (по порядку);</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06" w:name="100108"/>
      <w:bookmarkEnd w:id="106"/>
      <w:r w:rsidRPr="00EA51F0">
        <w:rPr>
          <w:rFonts w:ascii="inherit" w:eastAsia="Times New Roman" w:hAnsi="inherit" w:cs="Arial"/>
          <w:color w:val="000000"/>
          <w:sz w:val="23"/>
          <w:szCs w:val="23"/>
          <w:lang w:eastAsia="ru-RU"/>
        </w:rP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07" w:name="100109"/>
      <w:bookmarkEnd w:id="107"/>
      <w:r w:rsidRPr="00EA51F0">
        <w:rPr>
          <w:rFonts w:ascii="inherit" w:eastAsia="Times New Roman" w:hAnsi="inherit" w:cs="Arial"/>
          <w:color w:val="000000"/>
          <w:sz w:val="23"/>
          <w:szCs w:val="23"/>
          <w:lang w:eastAsia="ru-RU"/>
        </w:rPr>
        <w:t>дата рождения выпускника;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08" w:name="100110"/>
      <w:bookmarkEnd w:id="108"/>
      <w:r w:rsidRPr="00EA51F0">
        <w:rPr>
          <w:rFonts w:ascii="inherit" w:eastAsia="Times New Roman" w:hAnsi="inherit" w:cs="Arial"/>
          <w:color w:val="000000"/>
          <w:sz w:val="23"/>
          <w:szCs w:val="23"/>
          <w:lang w:eastAsia="ru-RU"/>
        </w:rPr>
        <w:t>нумерация бланка аттестата (бланка дубликата аттестата);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09" w:name="100111"/>
      <w:bookmarkEnd w:id="109"/>
      <w:r w:rsidRPr="00EA51F0">
        <w:rPr>
          <w:rFonts w:ascii="inherit" w:eastAsia="Times New Roman" w:hAnsi="inherit" w:cs="Arial"/>
          <w:color w:val="000000"/>
          <w:sz w:val="23"/>
          <w:szCs w:val="23"/>
          <w:lang w:eastAsia="ru-RU"/>
        </w:rPr>
        <w:t>наименования учебных предметов и итоговые отметки выпускника по ним;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10" w:name="100112"/>
      <w:bookmarkEnd w:id="110"/>
      <w:r w:rsidRPr="00EA51F0">
        <w:rPr>
          <w:rFonts w:ascii="inherit" w:eastAsia="Times New Roman" w:hAnsi="inherit" w:cs="Arial"/>
          <w:color w:val="000000"/>
          <w:sz w:val="23"/>
          <w:szCs w:val="23"/>
          <w:lang w:eastAsia="ru-RU"/>
        </w:rPr>
        <w:t>дата и номер приказа о выдаче аттестата (дубликата аттестата, дубликата приложения к аттестату);</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11" w:name="100113"/>
      <w:bookmarkEnd w:id="111"/>
      <w:r w:rsidRPr="00EA51F0">
        <w:rPr>
          <w:rFonts w:ascii="inherit" w:eastAsia="Times New Roman" w:hAnsi="inherit" w:cs="Arial"/>
          <w:color w:val="000000"/>
          <w:sz w:val="23"/>
          <w:szCs w:val="23"/>
          <w:lang w:eastAsia="ru-RU"/>
        </w:rPr>
        <w:lastRenderedPageBreak/>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12" w:name="100114"/>
      <w:bookmarkEnd w:id="112"/>
      <w:r w:rsidRPr="00EA51F0">
        <w:rPr>
          <w:rFonts w:ascii="inherit" w:eastAsia="Times New Roman" w:hAnsi="inherit" w:cs="Arial"/>
          <w:color w:val="000000"/>
          <w:sz w:val="23"/>
          <w:szCs w:val="23"/>
          <w:lang w:eastAsia="ru-RU"/>
        </w:rP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13" w:name="100115"/>
      <w:bookmarkEnd w:id="113"/>
      <w:r w:rsidRPr="00EA51F0">
        <w:rPr>
          <w:rFonts w:ascii="inherit" w:eastAsia="Times New Roman" w:hAnsi="inherit" w:cs="Arial"/>
          <w:color w:val="000000"/>
          <w:sz w:val="23"/>
          <w:szCs w:val="23"/>
          <w:lang w:eastAsia="ru-RU"/>
        </w:rPr>
        <w:t>дата выдачи аттестата (дубликата аттестата, дубликата приложения к аттестату).</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14" w:name="100116"/>
      <w:bookmarkEnd w:id="114"/>
      <w:r w:rsidRPr="00EA51F0">
        <w:rPr>
          <w:rFonts w:ascii="inherit" w:eastAsia="Times New Roman" w:hAnsi="inherit" w:cs="Arial"/>
          <w:color w:val="000000"/>
          <w:sz w:val="23"/>
          <w:szCs w:val="23"/>
          <w:lang w:eastAsia="ru-RU"/>
        </w:rPr>
        <w:t>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r:id="rId16" w:anchor="100153" w:history="1">
        <w:r w:rsidRPr="00EA51F0">
          <w:rPr>
            <w:rFonts w:ascii="inherit" w:eastAsia="Times New Roman" w:hAnsi="inherit" w:cs="Arial"/>
            <w:color w:val="005EA5"/>
            <w:sz w:val="23"/>
            <w:szCs w:val="23"/>
            <w:u w:val="single"/>
            <w:bdr w:val="none" w:sz="0" w:space="0" w:color="auto" w:frame="1"/>
            <w:lang w:eastAsia="ru-RU"/>
          </w:rPr>
          <w:t>абзацем четвертым пункта 28</w:t>
        </w:r>
      </w:hyperlink>
      <w:r w:rsidRPr="00EA51F0">
        <w:rPr>
          <w:rFonts w:ascii="inherit" w:eastAsia="Times New Roman" w:hAnsi="inherit" w:cs="Arial"/>
          <w:color w:val="000000"/>
          <w:sz w:val="23"/>
          <w:szCs w:val="23"/>
          <w:lang w:eastAsia="ru-RU"/>
        </w:rPr>
        <w:t> Порядка.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15" w:name="100117"/>
      <w:bookmarkEnd w:id="115"/>
      <w:r w:rsidRPr="00EA51F0">
        <w:rPr>
          <w:rFonts w:ascii="inherit" w:eastAsia="Times New Roman" w:hAnsi="inherit" w:cs="Arial"/>
          <w:color w:val="000000"/>
          <w:sz w:val="23"/>
          <w:szCs w:val="23"/>
          <w:lang w:eastAsia="ru-RU"/>
        </w:rP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16" w:name="100118"/>
      <w:bookmarkEnd w:id="116"/>
      <w:r w:rsidRPr="00EA51F0">
        <w:rPr>
          <w:rFonts w:ascii="inherit" w:eastAsia="Times New Roman" w:hAnsi="inherit" w:cs="Arial"/>
          <w:color w:val="000000"/>
          <w:sz w:val="23"/>
          <w:szCs w:val="23"/>
          <w:lang w:eastAsia="ru-RU"/>
        </w:rP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17" w:name="100119"/>
      <w:bookmarkEnd w:id="117"/>
      <w:r w:rsidRPr="00EA51F0">
        <w:rPr>
          <w:rFonts w:ascii="inherit" w:eastAsia="Times New Roman" w:hAnsi="inherit" w:cs="Arial"/>
          <w:color w:val="000000"/>
          <w:sz w:val="23"/>
          <w:szCs w:val="23"/>
          <w:lang w:eastAsia="ru-RU"/>
        </w:rP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18" w:name="100120"/>
      <w:bookmarkEnd w:id="118"/>
      <w:r w:rsidRPr="00EA51F0">
        <w:rPr>
          <w:rFonts w:ascii="inherit" w:eastAsia="Times New Roman" w:hAnsi="inherit" w:cs="Arial"/>
          <w:color w:val="000000"/>
          <w:sz w:val="23"/>
          <w:szCs w:val="23"/>
          <w:lang w:eastAsia="ru-RU"/>
        </w:rP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19" w:name="100121"/>
      <w:bookmarkEnd w:id="119"/>
      <w:r w:rsidRPr="00EA51F0">
        <w:rPr>
          <w:rFonts w:ascii="inherit" w:eastAsia="Times New Roman" w:hAnsi="inherit" w:cs="Arial"/>
          <w:color w:val="000000"/>
          <w:sz w:val="23"/>
          <w:szCs w:val="23"/>
          <w:lang w:eastAsia="ru-RU"/>
        </w:rP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20" w:name="100122"/>
      <w:bookmarkEnd w:id="120"/>
      <w:r w:rsidRPr="00EA51F0">
        <w:rPr>
          <w:rFonts w:ascii="inherit" w:eastAsia="Times New Roman" w:hAnsi="inherit" w:cs="Arial"/>
          <w:color w:val="000000"/>
          <w:sz w:val="23"/>
          <w:szCs w:val="23"/>
          <w:lang w:eastAsia="ru-RU"/>
        </w:rP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EA51F0" w:rsidRPr="00EA51F0" w:rsidRDefault="00EA51F0" w:rsidP="00EA51F0">
      <w:pPr>
        <w:spacing w:after="0" w:line="330" w:lineRule="atLeast"/>
        <w:jc w:val="center"/>
        <w:textAlignment w:val="baseline"/>
        <w:rPr>
          <w:rFonts w:ascii="inherit" w:eastAsia="Times New Roman" w:hAnsi="inherit" w:cs="Arial"/>
          <w:color w:val="000000"/>
          <w:sz w:val="23"/>
          <w:szCs w:val="23"/>
          <w:lang w:eastAsia="ru-RU"/>
        </w:rPr>
      </w:pPr>
      <w:bookmarkStart w:id="121" w:name="100123"/>
      <w:bookmarkEnd w:id="121"/>
      <w:r w:rsidRPr="00EA51F0">
        <w:rPr>
          <w:rFonts w:ascii="inherit" w:eastAsia="Times New Roman" w:hAnsi="inherit" w:cs="Arial"/>
          <w:color w:val="000000"/>
          <w:sz w:val="23"/>
          <w:szCs w:val="23"/>
          <w:lang w:eastAsia="ru-RU"/>
        </w:rPr>
        <w:t>V. Выдача аттестатов и приложений к ним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22" w:name="100124"/>
      <w:bookmarkEnd w:id="122"/>
      <w:r w:rsidRPr="00EA51F0">
        <w:rPr>
          <w:rFonts w:ascii="inherit" w:eastAsia="Times New Roman" w:hAnsi="inherit" w:cs="Arial"/>
          <w:color w:val="000000"/>
          <w:sz w:val="23"/>
          <w:szCs w:val="23"/>
          <w:lang w:eastAsia="ru-RU"/>
        </w:rPr>
        <w:t>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23" w:name="100125"/>
      <w:bookmarkEnd w:id="123"/>
      <w:r w:rsidRPr="00EA51F0">
        <w:rPr>
          <w:rFonts w:ascii="inherit" w:eastAsia="Times New Roman" w:hAnsi="inherit" w:cs="Arial"/>
          <w:color w:val="000000"/>
          <w:sz w:val="23"/>
          <w:szCs w:val="23"/>
          <w:lang w:eastAsia="ru-RU"/>
        </w:rP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w:t>
      </w:r>
      <w:r w:rsidRPr="00EA51F0">
        <w:rPr>
          <w:rFonts w:ascii="inherit" w:eastAsia="Times New Roman" w:hAnsi="inherit" w:cs="Arial"/>
          <w:color w:val="000000"/>
          <w:sz w:val="23"/>
          <w:szCs w:val="23"/>
          <w:lang w:eastAsia="ru-RU"/>
        </w:rPr>
        <w:lastRenderedPageBreak/>
        <w:t>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24" w:name="100126"/>
      <w:bookmarkEnd w:id="124"/>
      <w:r w:rsidRPr="00EA51F0">
        <w:rPr>
          <w:rFonts w:ascii="inherit" w:eastAsia="Times New Roman" w:hAnsi="inherit" w:cs="Arial"/>
          <w:color w:val="000000"/>
          <w:sz w:val="23"/>
          <w:szCs w:val="23"/>
          <w:lang w:eastAsia="ru-RU"/>
        </w:rP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25" w:name="100127"/>
      <w:bookmarkEnd w:id="125"/>
      <w:r w:rsidRPr="00EA51F0">
        <w:rPr>
          <w:rFonts w:ascii="inherit" w:eastAsia="Times New Roman" w:hAnsi="inherit" w:cs="Arial"/>
          <w:color w:val="000000"/>
          <w:sz w:val="23"/>
          <w:szCs w:val="23"/>
          <w:lang w:eastAsia="ru-RU"/>
        </w:rPr>
        <w:t>--------------------------------</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26" w:name="100128"/>
      <w:bookmarkEnd w:id="126"/>
      <w:r w:rsidRPr="00EA51F0">
        <w:rPr>
          <w:rFonts w:ascii="inherit" w:eastAsia="Times New Roman" w:hAnsi="inherit" w:cs="Arial"/>
          <w:color w:val="000000"/>
          <w:sz w:val="23"/>
          <w:szCs w:val="23"/>
          <w:lang w:eastAsia="ru-RU"/>
        </w:rPr>
        <w:t>&lt;5&gt; </w:t>
      </w:r>
      <w:hyperlink r:id="rId17" w:anchor="100023" w:history="1">
        <w:r w:rsidRPr="00EA51F0">
          <w:rPr>
            <w:rFonts w:ascii="inherit" w:eastAsia="Times New Roman" w:hAnsi="inherit" w:cs="Arial"/>
            <w:color w:val="005EA5"/>
            <w:sz w:val="23"/>
            <w:szCs w:val="23"/>
            <w:u w:val="single"/>
            <w:bdr w:val="none" w:sz="0" w:space="0" w:color="auto" w:frame="1"/>
            <w:lang w:eastAsia="ru-RU"/>
          </w:rPr>
          <w:t>Подпункт 5.2.3</w:t>
        </w:r>
      </w:hyperlink>
      <w:r w:rsidRPr="00EA51F0">
        <w:rPr>
          <w:rFonts w:ascii="inherit" w:eastAsia="Times New Roman" w:hAnsi="inherit" w:cs="Arial"/>
          <w:color w:val="000000"/>
          <w:sz w:val="23"/>
          <w:szCs w:val="23"/>
          <w:lang w:eastAsia="ru-RU"/>
        </w:rPr>
        <w:t>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27" w:name="100129"/>
      <w:bookmarkEnd w:id="127"/>
      <w:r w:rsidRPr="00EA51F0">
        <w:rPr>
          <w:rFonts w:ascii="inherit" w:eastAsia="Times New Roman" w:hAnsi="inherit" w:cs="Arial"/>
          <w:color w:val="000000"/>
          <w:sz w:val="23"/>
          <w:szCs w:val="23"/>
          <w:lang w:eastAsia="ru-RU"/>
        </w:rPr>
        <w:t>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получившим удовлетворительные результаты &lt;6&gt;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 набравшим: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28" w:name="100130"/>
      <w:bookmarkEnd w:id="128"/>
      <w:r w:rsidRPr="00EA51F0">
        <w:rPr>
          <w:rFonts w:ascii="inherit" w:eastAsia="Times New Roman" w:hAnsi="inherit" w:cs="Arial"/>
          <w:color w:val="000000"/>
          <w:sz w:val="23"/>
          <w:szCs w:val="23"/>
          <w:lang w:eastAsia="ru-RU"/>
        </w:rPr>
        <w:t>--------------------------------</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29" w:name="100131"/>
      <w:bookmarkEnd w:id="129"/>
      <w:r w:rsidRPr="00EA51F0">
        <w:rPr>
          <w:rFonts w:ascii="inherit" w:eastAsia="Times New Roman" w:hAnsi="inherit" w:cs="Arial"/>
          <w:color w:val="000000"/>
          <w:sz w:val="23"/>
          <w:szCs w:val="23"/>
          <w:lang w:eastAsia="ru-RU"/>
        </w:rPr>
        <w:t>&lt;6&gt; </w:t>
      </w:r>
      <w:hyperlink r:id="rId18" w:anchor="100469" w:history="1">
        <w:r w:rsidRPr="00EA51F0">
          <w:rPr>
            <w:rFonts w:ascii="inherit" w:eastAsia="Times New Roman" w:hAnsi="inherit" w:cs="Arial"/>
            <w:color w:val="005EA5"/>
            <w:sz w:val="23"/>
            <w:szCs w:val="23"/>
            <w:u w:val="single"/>
            <w:bdr w:val="none" w:sz="0" w:space="0" w:color="auto" w:frame="1"/>
            <w:lang w:eastAsia="ru-RU"/>
          </w:rPr>
          <w:t>Абзацы первый</w:t>
        </w:r>
      </w:hyperlink>
      <w:r w:rsidRPr="00EA51F0">
        <w:rPr>
          <w:rFonts w:ascii="inherit" w:eastAsia="Times New Roman" w:hAnsi="inherit" w:cs="Arial"/>
          <w:color w:val="000000"/>
          <w:sz w:val="23"/>
          <w:szCs w:val="23"/>
          <w:lang w:eastAsia="ru-RU"/>
        </w:rPr>
        <w:t> и </w:t>
      </w:r>
      <w:hyperlink r:id="rId19" w:anchor="100473" w:history="1">
        <w:r w:rsidRPr="00EA51F0">
          <w:rPr>
            <w:rFonts w:ascii="inherit" w:eastAsia="Times New Roman" w:hAnsi="inherit" w:cs="Arial"/>
            <w:color w:val="005EA5"/>
            <w:sz w:val="23"/>
            <w:szCs w:val="23"/>
            <w:u w:val="single"/>
            <w:bdr w:val="none" w:sz="0" w:space="0" w:color="auto" w:frame="1"/>
            <w:lang w:eastAsia="ru-RU"/>
          </w:rPr>
          <w:t>третий пункта 91</w:t>
        </w:r>
      </w:hyperlink>
      <w:r w:rsidRPr="00EA51F0">
        <w:rPr>
          <w:rFonts w:ascii="inherit" w:eastAsia="Times New Roman" w:hAnsi="inherit" w:cs="Arial"/>
          <w:color w:val="000000"/>
          <w:sz w:val="23"/>
          <w:szCs w:val="23"/>
          <w:lang w:eastAsia="ru-RU"/>
        </w:rPr>
        <w:t>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Минпросвещения России и Рособрнадзора от 7 ноября 2018 г. N 190/1512 (зарегистрирован Министерством юстиции Российской Федерации 10 декабря 2018 г., регистрационный N 52952).</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30" w:name="100132"/>
      <w:bookmarkEnd w:id="130"/>
      <w:r w:rsidRPr="00EA51F0">
        <w:rPr>
          <w:rFonts w:ascii="inherit" w:eastAsia="Times New Roman" w:hAnsi="inherit" w:cs="Arial"/>
          <w:color w:val="000000"/>
          <w:sz w:val="23"/>
          <w:szCs w:val="23"/>
          <w:lang w:eastAsia="ru-RU"/>
        </w:rPr>
        <w:t>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31" w:name="100133"/>
      <w:bookmarkEnd w:id="131"/>
      <w:r w:rsidRPr="00EA51F0">
        <w:rPr>
          <w:rFonts w:ascii="inherit" w:eastAsia="Times New Roman" w:hAnsi="inherit" w:cs="Arial"/>
          <w:color w:val="000000"/>
          <w:sz w:val="23"/>
          <w:szCs w:val="23"/>
          <w:lang w:eastAsia="ru-RU"/>
        </w:rPr>
        <w:t>в случае прохождения выпускником 11 (12) класса государственной итоговой аттестации в форме ГВЭ - 5 баллов по обязательным учебным предметам;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32" w:name="100134"/>
      <w:bookmarkEnd w:id="132"/>
      <w:r w:rsidRPr="00EA51F0">
        <w:rPr>
          <w:rFonts w:ascii="inherit" w:eastAsia="Times New Roman" w:hAnsi="inherit" w:cs="Arial"/>
          <w:color w:val="000000"/>
          <w:sz w:val="23"/>
          <w:szCs w:val="23"/>
          <w:lang w:eastAsia="ru-RU"/>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33" w:name="100135"/>
      <w:bookmarkEnd w:id="133"/>
      <w:r w:rsidRPr="00EA51F0">
        <w:rPr>
          <w:rFonts w:ascii="inherit" w:eastAsia="Times New Roman" w:hAnsi="inherit" w:cs="Arial"/>
          <w:color w:val="000000"/>
          <w:sz w:val="23"/>
          <w:szCs w:val="23"/>
          <w:lang w:eastAsia="ru-RU"/>
        </w:rP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34" w:name="100136"/>
      <w:bookmarkEnd w:id="134"/>
      <w:r w:rsidRPr="00EA51F0">
        <w:rPr>
          <w:rFonts w:ascii="inherit" w:eastAsia="Times New Roman" w:hAnsi="inherit" w:cs="Arial"/>
          <w:color w:val="000000"/>
          <w:sz w:val="23"/>
          <w:szCs w:val="23"/>
          <w:lang w:eastAsia="ru-RU"/>
        </w:rPr>
        <w:t>Аттестаты и приложения к ним выдаются не позднее десяти дней после даты издания распорядительного акта об отчислении выпускников.</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35" w:name="100137"/>
      <w:bookmarkEnd w:id="135"/>
      <w:r w:rsidRPr="00EA51F0">
        <w:rPr>
          <w:rFonts w:ascii="inherit" w:eastAsia="Times New Roman" w:hAnsi="inherit" w:cs="Arial"/>
          <w:color w:val="000000"/>
          <w:sz w:val="23"/>
          <w:szCs w:val="23"/>
          <w:lang w:eastAsia="ru-RU"/>
        </w:rPr>
        <w:t>23. Дубликат аттестата и дубликат приложения к аттестату выдаются: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36" w:name="100138"/>
      <w:bookmarkEnd w:id="136"/>
      <w:r w:rsidRPr="00EA51F0">
        <w:rPr>
          <w:rFonts w:ascii="inherit" w:eastAsia="Times New Roman" w:hAnsi="inherit" w:cs="Arial"/>
          <w:color w:val="000000"/>
          <w:sz w:val="23"/>
          <w:szCs w:val="23"/>
          <w:lang w:eastAsia="ru-RU"/>
        </w:rPr>
        <w:lastRenderedPageBreak/>
        <w:t>взамен утраченного (поврежденного) аттестата и (или) приложения к аттестату;</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37" w:name="100139"/>
      <w:bookmarkEnd w:id="137"/>
      <w:r w:rsidRPr="00EA51F0">
        <w:rPr>
          <w:rFonts w:ascii="inherit" w:eastAsia="Times New Roman" w:hAnsi="inherit" w:cs="Arial"/>
          <w:color w:val="000000"/>
          <w:sz w:val="23"/>
          <w:szCs w:val="23"/>
          <w:lang w:eastAsia="ru-RU"/>
        </w:rPr>
        <w:t>взамен аттестата и (или) приложения к аттестату, содержащих ошибки, обнаруженные выпускником после их получения;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38" w:name="100140"/>
      <w:bookmarkEnd w:id="138"/>
      <w:r w:rsidRPr="00EA51F0">
        <w:rPr>
          <w:rFonts w:ascii="inherit" w:eastAsia="Times New Roman" w:hAnsi="inherit" w:cs="Arial"/>
          <w:color w:val="000000"/>
          <w:sz w:val="23"/>
          <w:szCs w:val="23"/>
          <w:lang w:eastAsia="ru-RU"/>
        </w:rPr>
        <w:t>лицу, изменившему свою фамилию (имя, отчество), пол.</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39" w:name="100141"/>
      <w:bookmarkEnd w:id="139"/>
      <w:r w:rsidRPr="00EA51F0">
        <w:rPr>
          <w:rFonts w:ascii="inherit" w:eastAsia="Times New Roman" w:hAnsi="inherit" w:cs="Arial"/>
          <w:color w:val="000000"/>
          <w:sz w:val="23"/>
          <w:szCs w:val="23"/>
          <w:lang w:eastAsia="ru-RU"/>
        </w:rP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40" w:name="100142"/>
      <w:bookmarkEnd w:id="140"/>
      <w:r w:rsidRPr="00EA51F0">
        <w:rPr>
          <w:rFonts w:ascii="inherit" w:eastAsia="Times New Roman" w:hAnsi="inherit" w:cs="Arial"/>
          <w:color w:val="000000"/>
          <w:sz w:val="23"/>
          <w:szCs w:val="23"/>
          <w:lang w:eastAsia="ru-RU"/>
        </w:rP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41" w:name="100143"/>
      <w:bookmarkEnd w:id="141"/>
      <w:r w:rsidRPr="00EA51F0">
        <w:rPr>
          <w:rFonts w:ascii="inherit" w:eastAsia="Times New Roman" w:hAnsi="inherit" w:cs="Arial"/>
          <w:color w:val="000000"/>
          <w:sz w:val="23"/>
          <w:szCs w:val="23"/>
          <w:lang w:eastAsia="ru-RU"/>
        </w:rPr>
        <w:t>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42" w:name="100144"/>
      <w:bookmarkEnd w:id="142"/>
      <w:r w:rsidRPr="00EA51F0">
        <w:rPr>
          <w:rFonts w:ascii="inherit" w:eastAsia="Times New Roman" w:hAnsi="inherit" w:cs="Arial"/>
          <w:color w:val="000000"/>
          <w:sz w:val="23"/>
          <w:szCs w:val="23"/>
          <w:lang w:eastAsia="ru-RU"/>
        </w:rP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43" w:name="100145"/>
      <w:bookmarkEnd w:id="143"/>
      <w:r w:rsidRPr="00EA51F0">
        <w:rPr>
          <w:rFonts w:ascii="inherit" w:eastAsia="Times New Roman" w:hAnsi="inherit" w:cs="Arial"/>
          <w:color w:val="000000"/>
          <w:sz w:val="23"/>
          <w:szCs w:val="23"/>
          <w:lang w:eastAsia="ru-RU"/>
        </w:rP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44" w:name="100146"/>
      <w:bookmarkEnd w:id="144"/>
      <w:r w:rsidRPr="00EA51F0">
        <w:rPr>
          <w:rFonts w:ascii="inherit" w:eastAsia="Times New Roman" w:hAnsi="inherit" w:cs="Arial"/>
          <w:color w:val="000000"/>
          <w:sz w:val="23"/>
          <w:szCs w:val="23"/>
          <w:lang w:eastAsia="ru-RU"/>
        </w:rP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45" w:name="100147"/>
      <w:bookmarkEnd w:id="145"/>
      <w:r w:rsidRPr="00EA51F0">
        <w:rPr>
          <w:rFonts w:ascii="inherit" w:eastAsia="Times New Roman" w:hAnsi="inherit" w:cs="Arial"/>
          <w:color w:val="000000"/>
          <w:sz w:val="23"/>
          <w:szCs w:val="23"/>
          <w:lang w:eastAsia="ru-RU"/>
        </w:rP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46" w:name="100148"/>
      <w:bookmarkEnd w:id="146"/>
      <w:r w:rsidRPr="00EA51F0">
        <w:rPr>
          <w:rFonts w:ascii="inherit" w:eastAsia="Times New Roman" w:hAnsi="inherit" w:cs="Arial"/>
          <w:color w:val="000000"/>
          <w:sz w:val="23"/>
          <w:szCs w:val="23"/>
          <w:lang w:eastAsia="ru-RU"/>
        </w:rP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47" w:name="100149"/>
      <w:bookmarkEnd w:id="147"/>
      <w:r w:rsidRPr="00EA51F0">
        <w:rPr>
          <w:rFonts w:ascii="inherit" w:eastAsia="Times New Roman" w:hAnsi="inherit" w:cs="Arial"/>
          <w:color w:val="000000"/>
          <w:sz w:val="23"/>
          <w:szCs w:val="23"/>
          <w:lang w:eastAsia="ru-RU"/>
        </w:rPr>
        <w:t>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r:id="rId20" w:anchor="100153" w:history="1">
        <w:r w:rsidRPr="00EA51F0">
          <w:rPr>
            <w:rFonts w:ascii="inherit" w:eastAsia="Times New Roman" w:hAnsi="inherit" w:cs="Arial"/>
            <w:color w:val="005EA5"/>
            <w:sz w:val="23"/>
            <w:szCs w:val="23"/>
            <w:u w:val="single"/>
            <w:bdr w:val="none" w:sz="0" w:space="0" w:color="auto" w:frame="1"/>
            <w:lang w:eastAsia="ru-RU"/>
          </w:rPr>
          <w:t>абзацем 4 пункта 28</w:t>
        </w:r>
      </w:hyperlink>
      <w:r w:rsidRPr="00EA51F0">
        <w:rPr>
          <w:rFonts w:ascii="inherit" w:eastAsia="Times New Roman" w:hAnsi="inherit" w:cs="Arial"/>
          <w:color w:val="000000"/>
          <w:sz w:val="23"/>
          <w:szCs w:val="23"/>
          <w:lang w:eastAsia="ru-RU"/>
        </w:rPr>
        <w:t> Порядка.</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48" w:name="100150"/>
      <w:bookmarkEnd w:id="148"/>
      <w:r w:rsidRPr="00EA51F0">
        <w:rPr>
          <w:rFonts w:ascii="inherit" w:eastAsia="Times New Roman" w:hAnsi="inherit" w:cs="Arial"/>
          <w:color w:val="000000"/>
          <w:sz w:val="23"/>
          <w:szCs w:val="23"/>
          <w:lang w:eastAsia="ru-RU"/>
        </w:rPr>
        <w:t xml:space="preserve">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w:t>
      </w:r>
      <w:r w:rsidRPr="00EA51F0">
        <w:rPr>
          <w:rFonts w:ascii="inherit" w:eastAsia="Times New Roman" w:hAnsi="inherit" w:cs="Arial"/>
          <w:color w:val="000000"/>
          <w:sz w:val="23"/>
          <w:szCs w:val="23"/>
          <w:lang w:eastAsia="ru-RU"/>
        </w:rPr>
        <w:lastRenderedPageBreak/>
        <w:t>подтверждающим изменение наименования организации, осуществляющей образовательную деятельность.</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49" w:name="100151"/>
      <w:bookmarkEnd w:id="149"/>
      <w:r w:rsidRPr="00EA51F0">
        <w:rPr>
          <w:rFonts w:ascii="inherit" w:eastAsia="Times New Roman" w:hAnsi="inherit" w:cs="Arial"/>
          <w:color w:val="000000"/>
          <w:sz w:val="23"/>
          <w:szCs w:val="23"/>
          <w:lang w:eastAsia="ru-RU"/>
        </w:rP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50" w:name="100152"/>
      <w:bookmarkEnd w:id="150"/>
      <w:r w:rsidRPr="00EA51F0">
        <w:rPr>
          <w:rFonts w:ascii="inherit" w:eastAsia="Times New Roman" w:hAnsi="inherit" w:cs="Arial"/>
          <w:color w:val="000000"/>
          <w:sz w:val="23"/>
          <w:szCs w:val="23"/>
          <w:lang w:eastAsia="ru-RU"/>
        </w:rP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51" w:name="100153"/>
      <w:bookmarkEnd w:id="151"/>
      <w:r w:rsidRPr="00EA51F0">
        <w:rPr>
          <w:rFonts w:ascii="inherit" w:eastAsia="Times New Roman" w:hAnsi="inherit" w:cs="Arial"/>
          <w:color w:val="000000"/>
          <w:sz w:val="23"/>
          <w:szCs w:val="23"/>
          <w:lang w:eastAsia="ru-RU"/>
        </w:rPr>
        <w:t>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21" w:anchor="100030" w:history="1">
        <w:r w:rsidRPr="00EA51F0">
          <w:rPr>
            <w:rFonts w:ascii="inherit" w:eastAsia="Times New Roman" w:hAnsi="inherit" w:cs="Arial"/>
            <w:color w:val="005EA5"/>
            <w:sz w:val="23"/>
            <w:szCs w:val="23"/>
            <w:u w:val="single"/>
            <w:bdr w:val="none" w:sz="0" w:space="0" w:color="auto" w:frame="1"/>
            <w:lang w:eastAsia="ru-RU"/>
          </w:rPr>
          <w:t>пунктом 11</w:t>
        </w:r>
      </w:hyperlink>
      <w:r w:rsidRPr="00EA51F0">
        <w:rPr>
          <w:rFonts w:ascii="inherit" w:eastAsia="Times New Roman" w:hAnsi="inherit" w:cs="Arial"/>
          <w:color w:val="000000"/>
          <w:sz w:val="23"/>
          <w:szCs w:val="23"/>
          <w:lang w:eastAsia="ru-RU"/>
        </w:rPr>
        <w:t>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&lt;7&gt;.</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52" w:name="100154"/>
      <w:bookmarkEnd w:id="152"/>
      <w:r w:rsidRPr="00EA51F0">
        <w:rPr>
          <w:rFonts w:ascii="inherit" w:eastAsia="Times New Roman" w:hAnsi="inherit" w:cs="Arial"/>
          <w:color w:val="000000"/>
          <w:sz w:val="23"/>
          <w:szCs w:val="23"/>
          <w:lang w:eastAsia="ru-RU"/>
        </w:rPr>
        <w:t>--------------------------------</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53" w:name="100155"/>
      <w:bookmarkEnd w:id="153"/>
      <w:r w:rsidRPr="00EA51F0">
        <w:rPr>
          <w:rFonts w:ascii="inherit" w:eastAsia="Times New Roman" w:hAnsi="inherit" w:cs="Arial"/>
          <w:color w:val="000000"/>
          <w:sz w:val="23"/>
          <w:szCs w:val="23"/>
          <w:lang w:eastAsia="ru-RU"/>
        </w:rPr>
        <w:t>&lt;7&gt; Собрание законодательства Российской Федерации, 2006, N 15, ст. 4708; 2015, N 29, ст. 4503.</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54" w:name="100156"/>
      <w:bookmarkEnd w:id="154"/>
      <w:r w:rsidRPr="00EA51F0">
        <w:rPr>
          <w:rFonts w:ascii="inherit" w:eastAsia="Times New Roman" w:hAnsi="inherit" w:cs="Arial"/>
          <w:color w:val="000000"/>
          <w:sz w:val="23"/>
          <w:szCs w:val="23"/>
          <w:lang w:eastAsia="ru-RU"/>
        </w:rP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55" w:name="100157"/>
      <w:bookmarkEnd w:id="155"/>
      <w:r w:rsidRPr="00EA51F0">
        <w:rPr>
          <w:rFonts w:ascii="inherit" w:eastAsia="Times New Roman" w:hAnsi="inherit" w:cs="Arial"/>
          <w:color w:val="000000"/>
          <w:sz w:val="23"/>
          <w:szCs w:val="23"/>
          <w:lang w:eastAsia="ru-RU"/>
        </w:rP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56" w:name="100158"/>
      <w:bookmarkEnd w:id="156"/>
      <w:r w:rsidRPr="00EA51F0">
        <w:rPr>
          <w:rFonts w:ascii="inherit" w:eastAsia="Times New Roman" w:hAnsi="inherit" w:cs="Arial"/>
          <w:color w:val="000000"/>
          <w:sz w:val="23"/>
          <w:szCs w:val="23"/>
          <w:lang w:eastAsia="ru-RU"/>
        </w:rPr>
        <w:t>--------------------------------</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57" w:name="100159"/>
      <w:bookmarkEnd w:id="157"/>
      <w:r w:rsidRPr="00EA51F0">
        <w:rPr>
          <w:rFonts w:ascii="inherit" w:eastAsia="Times New Roman" w:hAnsi="inherit" w:cs="Arial"/>
          <w:color w:val="000000"/>
          <w:sz w:val="23"/>
          <w:szCs w:val="23"/>
          <w:lang w:eastAsia="ru-RU"/>
        </w:rPr>
        <w:t>&lt;8&gt; </w:t>
      </w:r>
      <w:hyperlink r:id="rId22" w:anchor="000248" w:history="1">
        <w:r w:rsidRPr="00EA51F0">
          <w:rPr>
            <w:rFonts w:ascii="inherit" w:eastAsia="Times New Roman" w:hAnsi="inherit" w:cs="Arial"/>
            <w:color w:val="005EA5"/>
            <w:sz w:val="23"/>
            <w:szCs w:val="23"/>
            <w:u w:val="single"/>
            <w:bdr w:val="none" w:sz="0" w:space="0" w:color="auto" w:frame="1"/>
            <w:lang w:eastAsia="ru-RU"/>
          </w:rPr>
          <w:t>Часть 4 статьи 60</w:t>
        </w:r>
      </w:hyperlink>
      <w:r w:rsidRPr="00EA51F0">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EA51F0" w:rsidRPr="00EA51F0" w:rsidRDefault="00EA51F0" w:rsidP="00EA51F0">
      <w:pPr>
        <w:spacing w:after="0" w:line="330" w:lineRule="atLeast"/>
        <w:jc w:val="center"/>
        <w:textAlignment w:val="baseline"/>
        <w:rPr>
          <w:rFonts w:ascii="inherit" w:eastAsia="Times New Roman" w:hAnsi="inherit" w:cs="Arial"/>
          <w:color w:val="000000"/>
          <w:sz w:val="23"/>
          <w:szCs w:val="23"/>
          <w:lang w:eastAsia="ru-RU"/>
        </w:rPr>
      </w:pPr>
      <w:bookmarkStart w:id="158" w:name="100160"/>
      <w:bookmarkEnd w:id="158"/>
      <w:r w:rsidRPr="00EA51F0">
        <w:rPr>
          <w:rFonts w:ascii="inherit" w:eastAsia="Times New Roman" w:hAnsi="inherit" w:cs="Arial"/>
          <w:color w:val="000000"/>
          <w:sz w:val="23"/>
          <w:szCs w:val="23"/>
          <w:lang w:eastAsia="ru-RU"/>
        </w:rPr>
        <w:t>VI. Заполнение и выдача дубликатов аттестатов</w:t>
      </w:r>
    </w:p>
    <w:p w:rsidR="00EA51F0" w:rsidRPr="00EA51F0" w:rsidRDefault="00EA51F0" w:rsidP="00EA51F0">
      <w:pPr>
        <w:spacing w:after="180" w:line="330" w:lineRule="atLeast"/>
        <w:jc w:val="center"/>
        <w:textAlignment w:val="baseline"/>
        <w:rPr>
          <w:rFonts w:ascii="inherit" w:eastAsia="Times New Roman" w:hAnsi="inherit" w:cs="Arial"/>
          <w:color w:val="000000"/>
          <w:sz w:val="23"/>
          <w:szCs w:val="23"/>
          <w:lang w:eastAsia="ru-RU"/>
        </w:rPr>
      </w:pPr>
      <w:r w:rsidRPr="00EA51F0">
        <w:rPr>
          <w:rFonts w:ascii="inherit" w:eastAsia="Times New Roman" w:hAnsi="inherit" w:cs="Arial"/>
          <w:color w:val="000000"/>
          <w:sz w:val="23"/>
          <w:szCs w:val="23"/>
          <w:lang w:eastAsia="ru-RU"/>
        </w:rPr>
        <w:t>об основном общем и среднем общем образовании</w:t>
      </w:r>
    </w:p>
    <w:p w:rsidR="00EA51F0" w:rsidRPr="00EA51F0" w:rsidRDefault="00EA51F0" w:rsidP="00EA51F0">
      <w:pPr>
        <w:spacing w:after="180" w:line="330" w:lineRule="atLeast"/>
        <w:jc w:val="center"/>
        <w:textAlignment w:val="baseline"/>
        <w:rPr>
          <w:rFonts w:ascii="inherit" w:eastAsia="Times New Roman" w:hAnsi="inherit" w:cs="Arial"/>
          <w:color w:val="000000"/>
          <w:sz w:val="23"/>
          <w:szCs w:val="23"/>
          <w:lang w:eastAsia="ru-RU"/>
        </w:rPr>
      </w:pPr>
      <w:r w:rsidRPr="00EA51F0">
        <w:rPr>
          <w:rFonts w:ascii="inherit" w:eastAsia="Times New Roman" w:hAnsi="inherit" w:cs="Arial"/>
          <w:color w:val="000000"/>
          <w:sz w:val="23"/>
          <w:szCs w:val="23"/>
          <w:lang w:eastAsia="ru-RU"/>
        </w:rPr>
        <w:t>в связи с принятием в Российскую Федерацию Республики Крым</w:t>
      </w:r>
    </w:p>
    <w:p w:rsidR="00EA51F0" w:rsidRPr="00EA51F0" w:rsidRDefault="00EA51F0" w:rsidP="00EA51F0">
      <w:pPr>
        <w:spacing w:after="180" w:line="330" w:lineRule="atLeast"/>
        <w:jc w:val="center"/>
        <w:textAlignment w:val="baseline"/>
        <w:rPr>
          <w:rFonts w:ascii="inherit" w:eastAsia="Times New Roman" w:hAnsi="inherit" w:cs="Arial"/>
          <w:color w:val="000000"/>
          <w:sz w:val="23"/>
          <w:szCs w:val="23"/>
          <w:lang w:eastAsia="ru-RU"/>
        </w:rPr>
      </w:pPr>
      <w:r w:rsidRPr="00EA51F0">
        <w:rPr>
          <w:rFonts w:ascii="inherit" w:eastAsia="Times New Roman" w:hAnsi="inherit" w:cs="Arial"/>
          <w:color w:val="000000"/>
          <w:sz w:val="23"/>
          <w:szCs w:val="23"/>
          <w:lang w:eastAsia="ru-RU"/>
        </w:rPr>
        <w:t>и образованием в составе Российской Федерации новых</w:t>
      </w:r>
    </w:p>
    <w:p w:rsidR="00EA51F0" w:rsidRPr="00EA51F0" w:rsidRDefault="00EA51F0" w:rsidP="00EA51F0">
      <w:pPr>
        <w:spacing w:after="180" w:line="330" w:lineRule="atLeast"/>
        <w:jc w:val="center"/>
        <w:textAlignment w:val="baseline"/>
        <w:rPr>
          <w:rFonts w:ascii="inherit" w:eastAsia="Times New Roman" w:hAnsi="inherit" w:cs="Arial"/>
          <w:color w:val="000000"/>
          <w:sz w:val="23"/>
          <w:szCs w:val="23"/>
          <w:lang w:eastAsia="ru-RU"/>
        </w:rPr>
      </w:pPr>
      <w:r w:rsidRPr="00EA51F0">
        <w:rPr>
          <w:rFonts w:ascii="inherit" w:eastAsia="Times New Roman" w:hAnsi="inherit" w:cs="Arial"/>
          <w:color w:val="000000"/>
          <w:sz w:val="23"/>
          <w:szCs w:val="23"/>
          <w:lang w:eastAsia="ru-RU"/>
        </w:rPr>
        <w:t>субъектов - Республики Крым и города федерального</w:t>
      </w:r>
    </w:p>
    <w:p w:rsidR="00EA51F0" w:rsidRPr="00EA51F0" w:rsidRDefault="00EA51F0" w:rsidP="00EA51F0">
      <w:pPr>
        <w:spacing w:after="180" w:line="330" w:lineRule="atLeast"/>
        <w:jc w:val="center"/>
        <w:textAlignment w:val="baseline"/>
        <w:rPr>
          <w:rFonts w:ascii="inherit" w:eastAsia="Times New Roman" w:hAnsi="inherit" w:cs="Arial"/>
          <w:color w:val="000000"/>
          <w:sz w:val="23"/>
          <w:szCs w:val="23"/>
          <w:lang w:eastAsia="ru-RU"/>
        </w:rPr>
      </w:pPr>
      <w:r w:rsidRPr="00EA51F0">
        <w:rPr>
          <w:rFonts w:ascii="inherit" w:eastAsia="Times New Roman" w:hAnsi="inherit" w:cs="Arial"/>
          <w:color w:val="000000"/>
          <w:sz w:val="23"/>
          <w:szCs w:val="23"/>
          <w:lang w:eastAsia="ru-RU"/>
        </w:rPr>
        <w:t>значения Севастополя</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59" w:name="100161"/>
      <w:bookmarkEnd w:id="159"/>
      <w:r w:rsidRPr="00EA51F0">
        <w:rPr>
          <w:rFonts w:ascii="inherit" w:eastAsia="Times New Roman" w:hAnsi="inherit" w:cs="Arial"/>
          <w:color w:val="000000"/>
          <w:sz w:val="23"/>
          <w:szCs w:val="23"/>
          <w:lang w:eastAsia="ru-RU"/>
        </w:rPr>
        <w:t xml:space="preserve">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w:t>
      </w:r>
      <w:r w:rsidRPr="00EA51F0">
        <w:rPr>
          <w:rFonts w:ascii="inherit" w:eastAsia="Times New Roman" w:hAnsi="inherit" w:cs="Arial"/>
          <w:color w:val="000000"/>
          <w:sz w:val="23"/>
          <w:szCs w:val="23"/>
          <w:lang w:eastAsia="ru-RU"/>
        </w:rPr>
        <w:lastRenderedPageBreak/>
        <w:t>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60" w:name="100162"/>
      <w:bookmarkEnd w:id="160"/>
      <w:r w:rsidRPr="00EA51F0">
        <w:rPr>
          <w:rFonts w:ascii="inherit" w:eastAsia="Times New Roman" w:hAnsi="inherit" w:cs="Arial"/>
          <w:color w:val="000000"/>
          <w:sz w:val="23"/>
          <w:szCs w:val="23"/>
          <w:lang w:eastAsia="ru-RU"/>
        </w:rPr>
        <w:t>32. Лицам, указанным в </w:t>
      </w:r>
      <w:hyperlink r:id="rId23" w:anchor="100161" w:history="1">
        <w:r w:rsidRPr="00EA51F0">
          <w:rPr>
            <w:rFonts w:ascii="inherit" w:eastAsia="Times New Roman" w:hAnsi="inherit" w:cs="Arial"/>
            <w:color w:val="005EA5"/>
            <w:sz w:val="23"/>
            <w:szCs w:val="23"/>
            <w:u w:val="single"/>
            <w:bdr w:val="none" w:sz="0" w:space="0" w:color="auto" w:frame="1"/>
            <w:lang w:eastAsia="ru-RU"/>
          </w:rPr>
          <w:t>пункте 31</w:t>
        </w:r>
      </w:hyperlink>
      <w:r w:rsidRPr="00EA51F0">
        <w:rPr>
          <w:rFonts w:ascii="inherit" w:eastAsia="Times New Roman" w:hAnsi="inherit" w:cs="Arial"/>
          <w:color w:val="000000"/>
          <w:sz w:val="23"/>
          <w:szCs w:val="23"/>
          <w:lang w:eastAsia="ru-RU"/>
        </w:rPr>
        <w:t> Порядка, выдаются следующие дубликаты аттестатов:</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61" w:name="100163"/>
      <w:bookmarkEnd w:id="161"/>
      <w:r w:rsidRPr="00EA51F0">
        <w:rPr>
          <w:rFonts w:ascii="inherit" w:eastAsia="Times New Roman" w:hAnsi="inherit" w:cs="Arial"/>
          <w:color w:val="000000"/>
          <w:sz w:val="23"/>
          <w:szCs w:val="23"/>
          <w:lang w:eastAsia="ru-RU"/>
        </w:rP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62" w:name="100164"/>
      <w:bookmarkEnd w:id="162"/>
      <w:r w:rsidRPr="00EA51F0">
        <w:rPr>
          <w:rFonts w:ascii="inherit" w:eastAsia="Times New Roman" w:hAnsi="inherit" w:cs="Arial"/>
          <w:color w:val="000000"/>
          <w:sz w:val="23"/>
          <w:szCs w:val="23"/>
          <w:lang w:eastAsia="ru-RU"/>
        </w:rP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63" w:name="100165"/>
      <w:bookmarkEnd w:id="163"/>
      <w:r w:rsidRPr="00EA51F0">
        <w:rPr>
          <w:rFonts w:ascii="inherit" w:eastAsia="Times New Roman" w:hAnsi="inherit" w:cs="Arial"/>
          <w:color w:val="000000"/>
          <w:sz w:val="23"/>
          <w:szCs w:val="23"/>
          <w:lang w:eastAsia="ru-RU"/>
        </w:rPr>
        <w:t>33. Бланки дубликатов соответствующих аттестатов и приложений к ним, выдаваемых лицам, указанным в </w:t>
      </w:r>
      <w:hyperlink r:id="rId24" w:anchor="100161" w:history="1">
        <w:r w:rsidRPr="00EA51F0">
          <w:rPr>
            <w:rFonts w:ascii="inherit" w:eastAsia="Times New Roman" w:hAnsi="inherit" w:cs="Arial"/>
            <w:color w:val="005EA5"/>
            <w:sz w:val="23"/>
            <w:szCs w:val="23"/>
            <w:u w:val="single"/>
            <w:bdr w:val="none" w:sz="0" w:space="0" w:color="auto" w:frame="1"/>
            <w:lang w:eastAsia="ru-RU"/>
          </w:rPr>
          <w:t>пункте 31</w:t>
        </w:r>
      </w:hyperlink>
      <w:r w:rsidRPr="00EA51F0">
        <w:rPr>
          <w:rFonts w:ascii="inherit" w:eastAsia="Times New Roman" w:hAnsi="inherit" w:cs="Arial"/>
          <w:color w:val="000000"/>
          <w:sz w:val="23"/>
          <w:szCs w:val="23"/>
          <w:lang w:eastAsia="ru-RU"/>
        </w:rPr>
        <w:t> Порядка, заполняются в соответствии с Порядком с учетом положений, установленных </w:t>
      </w:r>
      <w:hyperlink r:id="rId25" w:anchor="100167" w:history="1">
        <w:r w:rsidRPr="00EA51F0">
          <w:rPr>
            <w:rFonts w:ascii="inherit" w:eastAsia="Times New Roman" w:hAnsi="inherit" w:cs="Arial"/>
            <w:color w:val="005EA5"/>
            <w:sz w:val="23"/>
            <w:szCs w:val="23"/>
            <w:u w:val="single"/>
            <w:bdr w:val="none" w:sz="0" w:space="0" w:color="auto" w:frame="1"/>
            <w:lang w:eastAsia="ru-RU"/>
          </w:rPr>
          <w:t>пунктами 35</w:t>
        </w:r>
      </w:hyperlink>
      <w:r w:rsidRPr="00EA51F0">
        <w:rPr>
          <w:rFonts w:ascii="inherit" w:eastAsia="Times New Roman" w:hAnsi="inherit" w:cs="Arial"/>
          <w:color w:val="000000"/>
          <w:sz w:val="23"/>
          <w:szCs w:val="23"/>
          <w:lang w:eastAsia="ru-RU"/>
        </w:rPr>
        <w:t> - </w:t>
      </w:r>
      <w:hyperlink r:id="rId26" w:anchor="100168" w:history="1">
        <w:r w:rsidRPr="00EA51F0">
          <w:rPr>
            <w:rFonts w:ascii="inherit" w:eastAsia="Times New Roman" w:hAnsi="inherit" w:cs="Arial"/>
            <w:color w:val="005EA5"/>
            <w:sz w:val="23"/>
            <w:szCs w:val="23"/>
            <w:u w:val="single"/>
            <w:bdr w:val="none" w:sz="0" w:space="0" w:color="auto" w:frame="1"/>
            <w:lang w:eastAsia="ru-RU"/>
          </w:rPr>
          <w:t>36</w:t>
        </w:r>
      </w:hyperlink>
      <w:r w:rsidRPr="00EA51F0">
        <w:rPr>
          <w:rFonts w:ascii="inherit" w:eastAsia="Times New Roman" w:hAnsi="inherit" w:cs="Arial"/>
          <w:color w:val="000000"/>
          <w:sz w:val="23"/>
          <w:szCs w:val="23"/>
          <w:lang w:eastAsia="ru-RU"/>
        </w:rPr>
        <w:t> Порядка, на русском языке.</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64" w:name="100166"/>
      <w:bookmarkEnd w:id="164"/>
      <w:r w:rsidRPr="00EA51F0">
        <w:rPr>
          <w:rFonts w:ascii="inherit" w:eastAsia="Times New Roman" w:hAnsi="inherit" w:cs="Arial"/>
          <w:color w:val="000000"/>
          <w:sz w:val="23"/>
          <w:szCs w:val="23"/>
          <w:lang w:eastAsia="ru-RU"/>
        </w:rPr>
        <w:t>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r:id="rId27" w:anchor="100161" w:history="1">
        <w:r w:rsidRPr="00EA51F0">
          <w:rPr>
            <w:rFonts w:ascii="inherit" w:eastAsia="Times New Roman" w:hAnsi="inherit" w:cs="Arial"/>
            <w:color w:val="005EA5"/>
            <w:sz w:val="23"/>
            <w:szCs w:val="23"/>
            <w:u w:val="single"/>
            <w:bdr w:val="none" w:sz="0" w:space="0" w:color="auto" w:frame="1"/>
            <w:lang w:eastAsia="ru-RU"/>
          </w:rPr>
          <w:t>пункте 31</w:t>
        </w:r>
      </w:hyperlink>
      <w:r w:rsidRPr="00EA51F0">
        <w:rPr>
          <w:rFonts w:ascii="inherit" w:eastAsia="Times New Roman" w:hAnsi="inherit" w:cs="Arial"/>
          <w:color w:val="000000"/>
          <w:sz w:val="23"/>
          <w:szCs w:val="23"/>
          <w:lang w:eastAsia="ru-RU"/>
        </w:rPr>
        <w:t> Порядка, на основании документов, имеющихся в организациях, осуществляющих образовательную деятельность.</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65" w:name="100167"/>
      <w:bookmarkEnd w:id="165"/>
      <w:r w:rsidRPr="00EA51F0">
        <w:rPr>
          <w:rFonts w:ascii="inherit" w:eastAsia="Times New Roman" w:hAnsi="inherit" w:cs="Arial"/>
          <w:color w:val="000000"/>
          <w:sz w:val="23"/>
          <w:szCs w:val="23"/>
          <w:lang w:eastAsia="ru-RU"/>
        </w:rP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EA51F0" w:rsidRPr="00EA51F0" w:rsidRDefault="00EA51F0" w:rsidP="00EA51F0">
      <w:pPr>
        <w:spacing w:after="0" w:line="330" w:lineRule="atLeast"/>
        <w:jc w:val="both"/>
        <w:textAlignment w:val="baseline"/>
        <w:rPr>
          <w:rFonts w:ascii="inherit" w:eastAsia="Times New Roman" w:hAnsi="inherit" w:cs="Arial"/>
          <w:color w:val="000000"/>
          <w:sz w:val="23"/>
          <w:szCs w:val="23"/>
          <w:lang w:eastAsia="ru-RU"/>
        </w:rPr>
      </w:pPr>
      <w:bookmarkStart w:id="166" w:name="100168"/>
      <w:bookmarkEnd w:id="166"/>
      <w:r w:rsidRPr="00EA51F0">
        <w:rPr>
          <w:rFonts w:ascii="inherit" w:eastAsia="Times New Roman" w:hAnsi="inherit" w:cs="Arial"/>
          <w:color w:val="000000"/>
          <w:sz w:val="23"/>
          <w:szCs w:val="23"/>
          <w:lang w:eastAsia="ru-RU"/>
        </w:rP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0D3B90" w:rsidRDefault="000D3B90">
      <w:bookmarkStart w:id="167" w:name="_GoBack"/>
      <w:bookmarkEnd w:id="167"/>
    </w:p>
    <w:sectPr w:rsidR="000D3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38"/>
    <w:rsid w:val="000D3B90"/>
    <w:rsid w:val="00184D38"/>
    <w:rsid w:val="00EA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6E8E7-1929-4928-BC99-7D7E5094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51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1F0"/>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EA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A51F0"/>
    <w:rPr>
      <w:rFonts w:ascii="Courier New" w:eastAsia="Times New Roman" w:hAnsi="Courier New" w:cs="Courier New"/>
      <w:sz w:val="20"/>
      <w:szCs w:val="20"/>
      <w:lang w:eastAsia="ru-RU"/>
    </w:rPr>
  </w:style>
  <w:style w:type="paragraph" w:customStyle="1" w:styleId="pcenter">
    <w:name w:val="pcenter"/>
    <w:basedOn w:val="a"/>
    <w:rsid w:val="00EA5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EA5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51F0"/>
    <w:rPr>
      <w:color w:val="0000FF"/>
      <w:u w:val="single"/>
    </w:rPr>
  </w:style>
  <w:style w:type="paragraph" w:customStyle="1" w:styleId="pright">
    <w:name w:val="pright"/>
    <w:basedOn w:val="a"/>
    <w:rsid w:val="00EA51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88366">
      <w:bodyDiv w:val="1"/>
      <w:marLeft w:val="0"/>
      <w:marRight w:val="0"/>
      <w:marTop w:val="0"/>
      <w:marBottom w:val="0"/>
      <w:divBdr>
        <w:top w:val="none" w:sz="0" w:space="0" w:color="auto"/>
        <w:left w:val="none" w:sz="0" w:space="0" w:color="auto"/>
        <w:bottom w:val="none" w:sz="0" w:space="0" w:color="auto"/>
        <w:right w:val="none" w:sz="0" w:space="0" w:color="auto"/>
      </w:divBdr>
      <w:divsChild>
        <w:div w:id="823592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273_FZ-ob-obrazovanii/glava-6/statja-60/" TargetMode="External"/><Relationship Id="rId13" Type="http://schemas.openxmlformats.org/officeDocument/2006/relationships/hyperlink" Target="https://legalacts.ru/doc/prikaz-minprosveshchenija-rossii-ot-05102020-n-546-ob-utverzhdenii/" TargetMode="External"/><Relationship Id="rId18" Type="http://schemas.openxmlformats.org/officeDocument/2006/relationships/hyperlink" Target="https://legalacts.ru/doc/prikaz-minprosveshchenija-rossii-n-190-rosobrnadzora-n-1512-ot/" TargetMode="External"/><Relationship Id="rId26" Type="http://schemas.openxmlformats.org/officeDocument/2006/relationships/hyperlink" Target="https://legalacts.ru/doc/prikaz-minprosveshchenija-rossii-ot-05102020-n-546-ob-utverzhdenii/" TargetMode="External"/><Relationship Id="rId3" Type="http://schemas.openxmlformats.org/officeDocument/2006/relationships/webSettings" Target="webSettings.xml"/><Relationship Id="rId21" Type="http://schemas.openxmlformats.org/officeDocument/2006/relationships/hyperlink" Target="https://legalacts.ru/doc/postanovlenie-pravitelstva-rf-ot-27102006-n-630/" TargetMode="External"/><Relationship Id="rId7" Type="http://schemas.openxmlformats.org/officeDocument/2006/relationships/hyperlink" Target="https://legalacts.ru/doc/prikaz-minprosveshchenija-rossii-ot-05102020-n-546-ob-utverzhdenii/" TargetMode="External"/><Relationship Id="rId12" Type="http://schemas.openxmlformats.org/officeDocument/2006/relationships/hyperlink" Target="https://legalacts.ru/doc/federalnyi-konstitutsionnyi-zakon-ot-25122000-n-2-fkz/" TargetMode="External"/><Relationship Id="rId17" Type="http://schemas.openxmlformats.org/officeDocument/2006/relationships/hyperlink" Target="https://legalacts.ru/doc/postanovlenie-pravitelstva-rf-ot-28072018-n-885-ob-utverzhdenii/" TargetMode="External"/><Relationship Id="rId25" Type="http://schemas.openxmlformats.org/officeDocument/2006/relationships/hyperlink" Target="https://legalacts.ru/doc/prikaz-minprosveshchenija-rossii-ot-05102020-n-546-ob-utverzhdenii/" TargetMode="External"/><Relationship Id="rId2" Type="http://schemas.openxmlformats.org/officeDocument/2006/relationships/settings" Target="settings.xml"/><Relationship Id="rId16" Type="http://schemas.openxmlformats.org/officeDocument/2006/relationships/hyperlink" Target="https://legalacts.ru/doc/prikaz-minprosveshchenija-rossii-ot-05102020-n-546-ob-utverzhdenii/" TargetMode="External"/><Relationship Id="rId20" Type="http://schemas.openxmlformats.org/officeDocument/2006/relationships/hyperlink" Target="https://legalacts.ru/doc/prikaz-minprosveshchenija-rossii-ot-05102020-n-546-ob-utverzhdeni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alacts.ru/doc/postanovlenie-pravitelstva-rf-ot-28072018-n-884-ob-utverzhdenii/" TargetMode="External"/><Relationship Id="rId11" Type="http://schemas.openxmlformats.org/officeDocument/2006/relationships/hyperlink" Target="https://legalacts.ru/doc/federalnyi-konstitutsionnyi-zakon-ot-25122000-n-2-fkz/" TargetMode="External"/><Relationship Id="rId24" Type="http://schemas.openxmlformats.org/officeDocument/2006/relationships/hyperlink" Target="https://legalacts.ru/doc/prikaz-minprosveshchenija-rossii-ot-05102020-n-546-ob-utverzhdenii/" TargetMode="External"/><Relationship Id="rId5" Type="http://schemas.openxmlformats.org/officeDocument/2006/relationships/hyperlink" Target="https://legalacts.ru/doc/postanovlenie-pravitelstva-rf-ot-28072018-n-884-ob-utverzhdenii/" TargetMode="External"/><Relationship Id="rId15" Type="http://schemas.openxmlformats.org/officeDocument/2006/relationships/hyperlink" Target="https://legalacts.ru/doc/prikaz-minprosveshchenija-rossii-ot-05102020-n-546-ob-utverzhdenii/" TargetMode="External"/><Relationship Id="rId23" Type="http://schemas.openxmlformats.org/officeDocument/2006/relationships/hyperlink" Target="https://legalacts.ru/doc/prikaz-minprosveshchenija-rossii-ot-05102020-n-546-ob-utverzhdenii/" TargetMode="External"/><Relationship Id="rId28" Type="http://schemas.openxmlformats.org/officeDocument/2006/relationships/fontTable" Target="fontTable.xml"/><Relationship Id="rId10" Type="http://schemas.openxmlformats.org/officeDocument/2006/relationships/hyperlink" Target="https://legalacts.ru/doc/prikaz-minprosveshchenija-rossii-ot-05102020-n-546-ob-utverzhdenii/" TargetMode="External"/><Relationship Id="rId19" Type="http://schemas.openxmlformats.org/officeDocument/2006/relationships/hyperlink" Target="https://legalacts.ru/doc/prikaz-minprosveshchenija-rossii-n-190-rosobrnadzora-n-1512-ot/" TargetMode="External"/><Relationship Id="rId4" Type="http://schemas.openxmlformats.org/officeDocument/2006/relationships/hyperlink" Target="https://legalacts.ru/doc/273_FZ-ob-obrazovanii/glava-6/statja-60/" TargetMode="External"/><Relationship Id="rId9" Type="http://schemas.openxmlformats.org/officeDocument/2006/relationships/hyperlink" Target="https://legalacts.ru/doc/prikaz-minobrnauki-rossii-ot-17052012-n-413/" TargetMode="External"/><Relationship Id="rId14" Type="http://schemas.openxmlformats.org/officeDocument/2006/relationships/hyperlink" Target="https://legalacts.ru/doc/prikaz-minprosveshchenija-rossii-ot-05102020-n-546-ob-utverzhdenii/" TargetMode="External"/><Relationship Id="rId22" Type="http://schemas.openxmlformats.org/officeDocument/2006/relationships/hyperlink" Target="https://legalacts.ru/doc/273_FZ-ob-obrazovanii/glava-6/statja-60/" TargetMode="External"/><Relationship Id="rId27" Type="http://schemas.openxmlformats.org/officeDocument/2006/relationships/hyperlink" Target="https://legalacts.ru/doc/prikaz-minprosveshchenija-rossii-ot-05102020-n-546-ob-utverzhd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6090</Words>
  <Characters>34713</Characters>
  <Application>Microsoft Office Word</Application>
  <DocSecurity>0</DocSecurity>
  <Lines>289</Lines>
  <Paragraphs>81</Paragraphs>
  <ScaleCrop>false</ScaleCrop>
  <Company/>
  <LinksUpToDate>false</LinksUpToDate>
  <CharactersWithSpaces>40722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Тарабанова О.Б.</dc:creator>
  <cp:keywords/>
  <dc:description/>
  <cp:lastModifiedBy>Тарабанова О.Б.</cp:lastModifiedBy>
  <cp:revision>3</cp:revision>
  <dcterms:created xsi:type="dcterms:W3CDTF">2022-05-16T08:58:00Z</dcterms:created>
  <dcterms:modified xsi:type="dcterms:W3CDTF">2022-05-16T08:59:00Z</dcterms:modified>
</cp:coreProperties>
</file>