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76" w:rsidRPr="00EF46E0" w:rsidRDefault="002A306D" w:rsidP="00EF46E0">
      <w:pPr>
        <w:spacing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EF46E0">
        <w:rPr>
          <w:rFonts w:ascii="Arial Narrow" w:eastAsia="Calibri" w:hAnsi="Arial Narrow" w:cs="Times New Roman"/>
          <w:b/>
          <w:sz w:val="24"/>
          <w:szCs w:val="24"/>
        </w:rPr>
        <w:t>Д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ЕЯТЕЛЬНОСТЬ УЧИТЕЛЯ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МАТЕМАТИКИ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И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ИНФОРМАТИКИ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ПО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ВКЛЮЧЕНИЮ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УЧАЩИХСЯ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В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ПРОЦЕСС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F46E0">
        <w:rPr>
          <w:rFonts w:ascii="Arial Narrow" w:eastAsia="Calibri" w:hAnsi="Arial Narrow" w:cs="Times New Roman"/>
          <w:b/>
          <w:sz w:val="24"/>
          <w:szCs w:val="24"/>
        </w:rPr>
        <w:t>СОЦИАЛИЗАЦИИ</w:t>
      </w:r>
      <w:r w:rsidRPr="00EF46E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</w:p>
    <w:p w:rsidR="00914F76" w:rsidRPr="00EF46E0" w:rsidRDefault="00914F76" w:rsidP="00EF46E0">
      <w:pPr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</w:rPr>
      </w:pPr>
      <w:r w:rsidRPr="00EF46E0">
        <w:rPr>
          <w:rFonts w:ascii="Arial Narrow" w:eastAsia="Calibri" w:hAnsi="Arial Narrow" w:cs="Times New Roman"/>
          <w:b/>
          <w:i/>
          <w:sz w:val="24"/>
          <w:szCs w:val="24"/>
        </w:rPr>
        <w:t xml:space="preserve">Нестеренко Н.В., </w:t>
      </w:r>
    </w:p>
    <w:p w:rsidR="00914F76" w:rsidRPr="00EF46E0" w:rsidRDefault="00914F76" w:rsidP="00EF46E0">
      <w:pPr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</w:rPr>
      </w:pPr>
      <w:r w:rsidRPr="00EF46E0">
        <w:rPr>
          <w:rFonts w:ascii="Arial Narrow" w:eastAsia="Calibri" w:hAnsi="Arial Narrow" w:cs="Times New Roman"/>
          <w:i/>
          <w:sz w:val="24"/>
          <w:szCs w:val="24"/>
        </w:rPr>
        <w:t>учитель математики и информатики</w:t>
      </w:r>
    </w:p>
    <w:p w:rsidR="00914F76" w:rsidRPr="00EF46E0" w:rsidRDefault="00914F76" w:rsidP="00EF46E0">
      <w:pPr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</w:rPr>
      </w:pPr>
      <w:r w:rsidRPr="00EF46E0">
        <w:rPr>
          <w:rFonts w:ascii="Arial Narrow" w:eastAsia="Calibri" w:hAnsi="Arial Narrow" w:cs="Times New Roman"/>
          <w:i/>
          <w:sz w:val="24"/>
          <w:szCs w:val="24"/>
        </w:rPr>
        <w:t>М</w:t>
      </w:r>
      <w:r w:rsidR="00E30ADC" w:rsidRPr="00EF46E0">
        <w:rPr>
          <w:rFonts w:ascii="Arial Narrow" w:eastAsia="Calibri" w:hAnsi="Arial Narrow" w:cs="Times New Roman"/>
          <w:i/>
          <w:sz w:val="24"/>
          <w:szCs w:val="24"/>
        </w:rPr>
        <w:t>К</w:t>
      </w:r>
      <w:r w:rsidRPr="00EF46E0">
        <w:rPr>
          <w:rFonts w:ascii="Arial Narrow" w:eastAsia="Calibri" w:hAnsi="Arial Narrow" w:cs="Times New Roman"/>
          <w:i/>
          <w:sz w:val="24"/>
          <w:szCs w:val="24"/>
        </w:rPr>
        <w:t>ОУ СШ №4 г</w:t>
      </w:r>
      <w:proofErr w:type="gramStart"/>
      <w:r w:rsidRPr="00EF46E0">
        <w:rPr>
          <w:rFonts w:ascii="Arial Narrow" w:eastAsia="Calibri" w:hAnsi="Arial Narrow" w:cs="Times New Roman"/>
          <w:i/>
          <w:sz w:val="24"/>
          <w:szCs w:val="24"/>
        </w:rPr>
        <w:t>.К</w:t>
      </w:r>
      <w:proofErr w:type="gramEnd"/>
      <w:r w:rsidRPr="00EF46E0">
        <w:rPr>
          <w:rFonts w:ascii="Arial Narrow" w:eastAsia="Calibri" w:hAnsi="Arial Narrow" w:cs="Times New Roman"/>
          <w:i/>
          <w:sz w:val="24"/>
          <w:szCs w:val="24"/>
        </w:rPr>
        <w:t>отово</w:t>
      </w:r>
    </w:p>
    <w:p w:rsidR="00914F76" w:rsidRPr="00EF46E0" w:rsidRDefault="00EF46E0" w:rsidP="00EF46E0">
      <w:pPr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</w:rPr>
      </w:pPr>
      <w:hyperlink r:id="rId5" w:history="1">
        <w:r w:rsidRPr="00EF46E0">
          <w:rPr>
            <w:rStyle w:val="a4"/>
            <w:rFonts w:ascii="Arial Narrow" w:eastAsia="Calibri" w:hAnsi="Arial Narrow" w:cs="Times New Roman"/>
            <w:i/>
            <w:sz w:val="24"/>
            <w:szCs w:val="24"/>
            <w:lang w:val="en-US"/>
          </w:rPr>
          <w:t>natalkanes</w:t>
        </w:r>
        <w:r w:rsidRPr="00EF46E0">
          <w:rPr>
            <w:rStyle w:val="a4"/>
            <w:rFonts w:ascii="Arial Narrow" w:eastAsia="Calibri" w:hAnsi="Arial Narrow" w:cs="Times New Roman"/>
            <w:i/>
            <w:sz w:val="24"/>
            <w:szCs w:val="24"/>
          </w:rPr>
          <w:t>@</w:t>
        </w:r>
        <w:r w:rsidRPr="00EF46E0">
          <w:rPr>
            <w:rStyle w:val="a4"/>
            <w:rFonts w:ascii="Arial Narrow" w:eastAsia="Calibri" w:hAnsi="Arial Narrow" w:cs="Times New Roman"/>
            <w:i/>
            <w:sz w:val="24"/>
            <w:szCs w:val="24"/>
            <w:lang w:val="en-US"/>
          </w:rPr>
          <w:t>yandex</w:t>
        </w:r>
        <w:r w:rsidRPr="00EF46E0">
          <w:rPr>
            <w:rStyle w:val="a4"/>
            <w:rFonts w:ascii="Arial Narrow" w:eastAsia="Calibri" w:hAnsi="Arial Narrow" w:cs="Times New Roman"/>
            <w:i/>
            <w:sz w:val="24"/>
            <w:szCs w:val="24"/>
          </w:rPr>
          <w:t>.</w:t>
        </w:r>
        <w:proofErr w:type="spellStart"/>
        <w:r w:rsidRPr="00EF46E0">
          <w:rPr>
            <w:rStyle w:val="a4"/>
            <w:rFonts w:ascii="Arial Narrow" w:eastAsia="Calibri" w:hAnsi="Arial Narrow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EF46E0" w:rsidRPr="00EF46E0" w:rsidRDefault="00EF46E0" w:rsidP="00EF46E0">
      <w:pPr>
        <w:spacing w:after="0" w:line="240" w:lineRule="auto"/>
        <w:jc w:val="right"/>
        <w:rPr>
          <w:rFonts w:ascii="Arial Narrow" w:eastAsia="Calibri" w:hAnsi="Arial Narrow" w:cs="Times New Roman"/>
          <w:color w:val="000000"/>
          <w:sz w:val="24"/>
          <w:szCs w:val="24"/>
          <w:shd w:val="clear" w:color="auto" w:fill="FFFFFF"/>
        </w:rPr>
      </w:pPr>
    </w:p>
    <w:p w:rsidR="008431DE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9C5E1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«</w:t>
      </w:r>
      <w:r w:rsidR="0082393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Главные задачи современной школы -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</w:t>
      </w:r>
      <w:proofErr w:type="gramStart"/>
      <w:r w:rsidR="0082393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</w:t>
      </w:r>
      <w:r w:rsidR="009C5E1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» (национальная образовательная инициатива «Наша новая школа»</w:t>
      </w:r>
      <w:r w:rsidR="009C5E16" w:rsidRPr="00EF46E0">
        <w:rPr>
          <w:rFonts w:ascii="Arial Narrow" w:hAnsi="Arial Narrow" w:cs="Times New Roman"/>
          <w:color w:val="333333"/>
          <w:sz w:val="24"/>
          <w:szCs w:val="24"/>
          <w:shd w:val="clear" w:color="auto" w:fill="FFFFFF"/>
        </w:rPr>
        <w:t xml:space="preserve"> [2,с.1</w:t>
      </w:r>
      <w:r w:rsidR="009C5E1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].</w:t>
      </w:r>
      <w:r w:rsidR="009C5E16" w:rsidRPr="00EF46E0">
        <w:rPr>
          <w:rFonts w:ascii="Arial Narrow" w:hAnsi="Arial Narrow" w:cs="Times New Roman"/>
          <w:color w:val="383E44"/>
          <w:sz w:val="24"/>
          <w:szCs w:val="24"/>
        </w:rPr>
        <w:t> </w:t>
      </w:r>
      <w:r w:rsidR="00415A26" w:rsidRPr="00EF46E0">
        <w:rPr>
          <w:rFonts w:ascii="Arial Narrow" w:hAnsi="Arial Narrow" w:cs="Times New Roman"/>
          <w:color w:val="383E44"/>
          <w:sz w:val="24"/>
          <w:szCs w:val="24"/>
        </w:rPr>
        <w:t xml:space="preserve"> </w:t>
      </w:r>
      <w:proofErr w:type="gramEnd"/>
    </w:p>
    <w:p w:rsidR="008431DE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8431DE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Для формирования у учащихся качеств, позволяющих человеку быть успешным в современном мире, педагогу </w:t>
      </w:r>
      <w:r w:rsidR="00F22FC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необходимо использовать методики, приемы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и </w:t>
      </w:r>
      <w:r w:rsidR="00F22FC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технологии, отвечающие новым 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требованиям настоящего времени</w:t>
      </w:r>
      <w:r w:rsidR="008431DE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а так же мотивирова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ть</w:t>
      </w:r>
      <w:r w:rsidR="008431DE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учащихся не только на обучение, но и на всестороннее саморазвитие и самосовершенствование. Задача учителя - показать ученикам, что знания дают им для жизни, для общения со сверстниками, для престижа в обществе, для карьеры.</w:t>
      </w:r>
    </w:p>
    <w:p w:rsidR="00FC6AC0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Приведу примеры </w:t>
      </w:r>
      <w:r w:rsidR="00957344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из своей практики, 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решающие проблему социализации школьников из своей практики. </w:t>
      </w:r>
    </w:p>
    <w:p w:rsidR="0098774C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На этапе целеполагания и формулирования темы урока </w:t>
      </w:r>
      <w:r w:rsidR="008773C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использую метод </w:t>
      </w:r>
      <w:r w:rsidR="00D54D47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>проблемно</w:t>
      </w:r>
      <w:r w:rsidR="008773C7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>й</w:t>
      </w:r>
      <w:r w:rsidR="00D54D47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 xml:space="preserve"> </w:t>
      </w:r>
      <w:r w:rsidR="008773C7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>ситуации</w:t>
      </w:r>
      <w:r w:rsidR="008773C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, результатом которой </w:t>
      </w:r>
      <w:r w:rsidR="00FC6A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выявляются 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границ знания – незнания</w:t>
      </w:r>
      <w:r w:rsidR="00FC6A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учащихся. В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процессе </w:t>
      </w:r>
      <w:r w:rsidR="00FC6A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диалога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под руководством учителя, ребята  </w:t>
      </w:r>
      <w:r w:rsidR="00B6047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учатся</w:t>
      </w:r>
      <w:r w:rsidR="00D54D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слушать друг друга, совместно вырабатывать общее решение</w:t>
      </w:r>
      <w:r w:rsidR="00B6047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.</w:t>
      </w:r>
      <w:r w:rsidR="00FC6A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B6047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П</w:t>
      </w:r>
      <w:r w:rsidR="00FC6A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ример</w:t>
      </w:r>
      <w:r w:rsidR="0018413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по </w:t>
      </w:r>
      <w:r w:rsidR="00A0383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информатик</w:t>
      </w:r>
      <w:r w:rsidR="0018413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е: облачные сервисы стали реальностью, быстро растет количество провайдеро</w:t>
      </w:r>
      <w:r w:rsidR="00110F2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в и потребителей облачных услуг, о</w:t>
      </w:r>
      <w:r w:rsidR="0018413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днако выясняется, что про облачные технологии знают или слышали около половины учеников класса, остальные даже не слышали о таких технологиях.  Но никто не использует облачные технологии для учебы. И возникает проблемный вопрос: “для чего используются облачные технологии?”</w:t>
      </w:r>
      <w:r w:rsidR="00110F2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.</w:t>
      </w:r>
      <w:r w:rsidR="0018413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</w:p>
    <w:p w:rsidR="00977CAA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E1610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На этом же этапе </w:t>
      </w:r>
      <w:r w:rsidR="0018413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урока обязательно </w:t>
      </w:r>
      <w:r w:rsidR="004A2C4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мотивиру</w:t>
      </w:r>
      <w:r w:rsidR="00A0092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ю</w:t>
      </w:r>
      <w:r w:rsidR="004A2C4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детей на изучение </w:t>
      </w:r>
      <w:r w:rsidR="004A2C4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тем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ы, </w:t>
      </w:r>
      <w:r w:rsidR="00E1610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выясня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я</w:t>
      </w:r>
      <w:r w:rsidR="00E1610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её </w:t>
      </w:r>
      <w:r w:rsidR="00E16104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>практическую применимость</w:t>
      </w:r>
      <w:r w:rsidR="00E1610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обсужда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я</w:t>
      </w:r>
      <w:r w:rsidR="00E1610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где и как этот материал может использоваться в повседневной жизни, а в некоторых случаях рассматрива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я</w:t>
      </w:r>
      <w:r w:rsidR="00E1610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вопрос использования учебного материала в будущем.</w:t>
      </w:r>
      <w:r w:rsidR="004A2C4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Пример</w:t>
      </w:r>
      <w:r w:rsidR="00BF457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по алгебре</w:t>
      </w:r>
      <w:r w:rsidR="004A2C4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:</w:t>
      </w:r>
      <w:r w:rsidR="00BF457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многие задают вопрос: зачем нужна тригонометрия? как она используется в нашем мире? с чем может быть связана тригонометрия? Ответ: тригонометрия или тригонометрические функции используются в астрономии</w:t>
      </w:r>
      <w:r w:rsidR="00BF4572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5D51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(особенно для расчётов положения небесных объектов), когда требуется сферическая тригонометрия,  в морской и воздушной навигации, в теории музыки, в акустике, в оптике, в анализе финансовых рынков, в электронике, в теории вероятности, в статистике, в биологии, в медицинской визуализации</w:t>
      </w:r>
      <w:r w:rsidR="003B2DA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.</w:t>
      </w:r>
    </w:p>
    <w:p w:rsidR="006337D9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Социализации учащихся способствует включение в образовательный процесс </w:t>
      </w:r>
      <w:r w:rsidR="00977CAA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 xml:space="preserve">активных </w:t>
      </w:r>
      <w:r w:rsidR="00997BFF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 xml:space="preserve">форм и </w:t>
      </w:r>
      <w:r w:rsidR="00977CAA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>методов обучения</w:t>
      </w:r>
      <w:r w:rsidR="00997BFF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 xml:space="preserve"> </w:t>
      </w:r>
      <w:r w:rsidR="00997BFF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в урочной и внеурочной </w:t>
      </w:r>
      <w:r w:rsidR="00A0092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деятельности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, таких как: </w:t>
      </w:r>
      <w:r w:rsidR="003B2DA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етод проектов; </w:t>
      </w:r>
      <w:r w:rsidR="003B2DA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д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искуссия; </w:t>
      </w:r>
      <w:r w:rsidR="00A0383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деловая игра;  </w:t>
      </w:r>
      <w:r w:rsidR="003B2DA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озговой штурм; </w:t>
      </w:r>
      <w:r w:rsidR="003B2DA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в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икторина; </w:t>
      </w:r>
      <w:r w:rsidR="00A0383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круглый стол; </w:t>
      </w:r>
      <w:r w:rsidR="003B2DA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р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абота в </w:t>
      </w:r>
      <w:r w:rsidR="000E4AC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группах</w:t>
      </w:r>
      <w:r w:rsidR="006A7D58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презентации</w:t>
      </w:r>
      <w:r w:rsidR="00450B5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метод критического мышления</w:t>
      </w:r>
      <w:r w:rsidR="000E4AC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и т.д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. </w:t>
      </w:r>
      <w:r w:rsidR="000E4AC4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Они стимулируют </w:t>
      </w:r>
      <w:r w:rsidR="00FC591F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познавательную деятельность </w:t>
      </w:r>
      <w:proofErr w:type="gramStart"/>
      <w:r w:rsidR="00FC591F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обучающихся</w:t>
      </w:r>
      <w:proofErr w:type="gramEnd"/>
      <w:r w:rsidR="00073643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развивают</w:t>
      </w:r>
      <w:r w:rsidR="00073643" w:rsidRPr="00EF46E0">
        <w:rPr>
          <w:rFonts w:ascii="Arial Narrow" w:hAnsi="Arial Narrow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3643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коммуникативные  и творческие способности</w:t>
      </w:r>
      <w:r w:rsidR="00A0092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 учат планировать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</w:t>
      </w:r>
      <w:r w:rsidR="00A00926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анализировать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и адекватно оценивать свою деятельность,</w:t>
      </w:r>
      <w:r w:rsidRPr="00EF46E0">
        <w:rPr>
          <w:rFonts w:ascii="Arial Narrow" w:hAnsi="Arial Narrow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принимать собственные решения.</w:t>
      </w:r>
      <w:r w:rsidR="00FC591F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</w:t>
      </w:r>
      <w:r w:rsidR="00977CAA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Выбор метода активного обучения зависит от различных факторов. В значительной степени определяется численностью учащихся. Но в первую очередь выбор метода определяется дидактической задачей (обобщение ранее изученного материала, развитие способности к самообучению, повышение учебной мотивации, закрепление ЗУН, развитие навыков работы в группе и т.д.). </w:t>
      </w:r>
    </w:p>
    <w:p w:rsidR="00DC704D" w:rsidRPr="00EF46E0" w:rsidRDefault="006337D9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lastRenderedPageBreak/>
        <w:t xml:space="preserve">   </w:t>
      </w:r>
      <w:r w:rsidR="0098774C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Большее предпочтение в своей работе отдаю исследовательским и проектным техно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логиям. При таком подходе </w:t>
      </w:r>
      <w:r w:rsidR="0098774C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ученик получает знания о предметах и явлениях и устанавливает пути их изучения в ходе самостоятельного исследования. Он “открывает” знания или действия, подлежащие усвоению, путем решения задач, выдвинутых учителем или самостоятельно сформулированным. </w:t>
      </w:r>
      <w:r w:rsidR="00BD6EA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Такая деятельность может осуществляться по</w:t>
      </w:r>
      <w:r w:rsidR="00110F2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-</w:t>
      </w:r>
      <w:r w:rsidR="00BD6EA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proofErr w:type="gramStart"/>
      <w:r w:rsidR="00BD6EA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разному</w:t>
      </w:r>
      <w:proofErr w:type="gramEnd"/>
      <w:r w:rsidR="00BD6EA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: от нескольких минут урока (исследование) до месяца (серьезные проекты и научно-исследовательские работы). 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Тематика и характер </w:t>
      </w:r>
      <w:r w:rsidR="00BD6EA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проектов и </w:t>
      </w:r>
      <w:r w:rsidR="00957B8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научно-исследовательских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работ </w:t>
      </w:r>
      <w:r w:rsidR="00957B8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учеников обычно бывают различными. Например: «</w:t>
      </w:r>
      <w:r w:rsidR="00957B8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На то</w:t>
      </w:r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</w:t>
      </w:r>
      <w:r w:rsidR="00957B8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что 2×2=4 в ученом </w:t>
      </w:r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мире смотрят шире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», «</w:t>
      </w:r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Математические софизмы и парадоксы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», «</w:t>
      </w:r>
      <w:proofErr w:type="spellStart"/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Fi</w:t>
      </w:r>
      <w:proofErr w:type="spellEnd"/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в школе и дома 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», «</w:t>
      </w:r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Нужен ли нам калькулятор?»</w:t>
      </w:r>
      <w:r w:rsidR="00DC7E6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</w:t>
      </w:r>
      <w:r w:rsidR="00BC24C0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E6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«Интернет для бабушки»</w:t>
      </w: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и другие. Интерес ребят к исследованию всегда тем выше, чем актуальнее их работа и чем более практическое значение она имеет. </w:t>
      </w:r>
      <w:r w:rsidR="00A85A85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В последнее время в своей практике использую инновационную форму проектно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- исследовательской</w:t>
      </w:r>
      <w:r w:rsidR="00A85A85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деятельности - </w:t>
      </w:r>
      <w:proofErr w:type="spellStart"/>
      <w:r w:rsidR="00BD6EAB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Web-квест</w:t>
      </w:r>
      <w:proofErr w:type="spellEnd"/>
      <w:r w:rsidR="00A85A85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.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В целях распространения и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диссеминации 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своего опыта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разработала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мастер-класс для учителей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«Организация проектно - исследовательской деятельности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учащихся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с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использованием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облачных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DC704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технологий»</w:t>
      </w:r>
      <w:r w:rsidR="003C0147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(</w:t>
      </w:r>
      <w:hyperlink r:id="rId6" w:history="1">
        <w:r w:rsidR="00DC704D" w:rsidRPr="00EF46E0">
          <w:rPr>
            <w:rStyle w:val="a4"/>
            <w:rFonts w:ascii="Arial Narrow" w:hAnsi="Arial Narrow" w:cs="Times New Roman"/>
            <w:sz w:val="24"/>
            <w:szCs w:val="24"/>
          </w:rPr>
          <w:t>https://sites.google.com/site/masterklassmoi/</w:t>
        </w:r>
      </w:hyperlink>
      <w:r w:rsidR="00DC704D" w:rsidRPr="00EF46E0">
        <w:rPr>
          <w:rFonts w:ascii="Arial Narrow" w:hAnsi="Arial Narrow" w:cs="Times New Roman"/>
          <w:color w:val="383E44"/>
          <w:sz w:val="24"/>
          <w:szCs w:val="24"/>
        </w:rPr>
        <w:t>).</w:t>
      </w:r>
    </w:p>
    <w:p w:rsidR="000B1259" w:rsidRPr="00EF46E0" w:rsidRDefault="0098774C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0B12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Также в своей работе я уделяю большое внимание </w:t>
      </w:r>
      <w:r w:rsidR="000B1259" w:rsidRPr="00EF46E0">
        <w:rPr>
          <w:rFonts w:ascii="Arial Narrow" w:hAnsi="Arial Narrow" w:cs="Times New Roman"/>
          <w:b/>
          <w:color w:val="383E44"/>
          <w:sz w:val="24"/>
          <w:szCs w:val="24"/>
          <w:shd w:val="clear" w:color="auto" w:fill="FFFFFF"/>
        </w:rPr>
        <w:t>информационным технологиям</w:t>
      </w:r>
      <w:r w:rsidR="000B12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.</w:t>
      </w:r>
      <w:r w:rsidR="000B1259" w:rsidRPr="00EF46E0">
        <w:rPr>
          <w:rFonts w:ascii="Arial Narrow" w:hAnsi="Arial Narrow" w:cs="Times New Roman"/>
          <w:color w:val="383E44"/>
          <w:sz w:val="24"/>
          <w:szCs w:val="24"/>
        </w:rPr>
        <w:t> </w:t>
      </w:r>
      <w:r w:rsidR="000B12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При составлении уроков использую материалы с электронных носителей, </w:t>
      </w:r>
      <w:r w:rsidR="00F940C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сети Интернет.</w:t>
      </w:r>
      <w:r w:rsidR="000B12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F940C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П</w:t>
      </w:r>
      <w:r w:rsidR="000B1259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одача материала, и его восприятие идет совсем на другом качественном уровне, а главное дети активно вовлекаются в урок и сами создают различные информационные продукты (презентации, проекты, сообщения и т.д.). Такая деятельность позволяет развивать познавательные навыки, умения самостоятельно конструировать свои знания, ориентироваться в информационном пространстве.</w:t>
      </w:r>
      <w:r w:rsidR="00F940C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</w:p>
    <w:p w:rsidR="006A7D58" w:rsidRPr="00EF46E0" w:rsidRDefault="00110F29" w:rsidP="00EF46E0">
      <w:pPr>
        <w:spacing w:after="0" w:line="240" w:lineRule="auto"/>
        <w:jc w:val="both"/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</w:pPr>
      <w:r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  </w:t>
      </w:r>
      <w:r w:rsidR="002A306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Считаю, что в</w:t>
      </w:r>
      <w:r w:rsidR="00E30ADC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ся работа</w:t>
      </w:r>
      <w:r w:rsidR="00531275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,</w:t>
      </w:r>
      <w:r w:rsidR="00E30ADC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проводимая в перечисленных выше направлениях, </w:t>
      </w:r>
      <w:r w:rsidR="00531275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способствует решению проблемы социализации школьников, </w:t>
      </w:r>
      <w:r w:rsidR="00E30ADC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>готовит учащихся к социальному взаимодействию, развивает способности соотносить свои устремления с интересами общества.</w:t>
      </w:r>
      <w:r w:rsidR="002A306D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t xml:space="preserve"> </w:t>
      </w:r>
      <w:r w:rsidR="00E30ADC" w:rsidRPr="00EF46E0">
        <w:rPr>
          <w:rFonts w:ascii="Arial Narrow" w:hAnsi="Arial Narrow" w:cs="Times New Roman"/>
          <w:color w:val="383E44"/>
          <w:sz w:val="24"/>
          <w:szCs w:val="24"/>
          <w:shd w:val="clear" w:color="auto" w:fill="FFFFFF"/>
        </w:rPr>
        <w:br/>
      </w:r>
    </w:p>
    <w:p w:rsidR="00914F76" w:rsidRPr="00EF46E0" w:rsidRDefault="00914F76" w:rsidP="00EF46E0">
      <w:pPr>
        <w:pStyle w:val="a3"/>
        <w:shd w:val="clear" w:color="auto" w:fill="FFFFFF"/>
        <w:spacing w:before="0" w:beforeAutospacing="0" w:after="0"/>
        <w:jc w:val="center"/>
        <w:rPr>
          <w:rFonts w:ascii="Arial Narrow" w:hAnsi="Arial Narrow" w:cs="Helvetica"/>
          <w:color w:val="333333"/>
          <w:lang w:val="en-US"/>
        </w:rPr>
      </w:pPr>
      <w:r w:rsidRPr="00EF46E0">
        <w:rPr>
          <w:rFonts w:ascii="Arial Narrow" w:hAnsi="Arial Narrow" w:cs="Helvetica"/>
          <w:color w:val="333333"/>
        </w:rPr>
        <w:t>Список литературы</w:t>
      </w:r>
    </w:p>
    <w:p w:rsidR="00914F76" w:rsidRPr="00EF46E0" w:rsidRDefault="00914F76" w:rsidP="00EF46E0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rPr>
          <w:rFonts w:ascii="Arial Narrow" w:hAnsi="Arial Narrow" w:cs="Helvetica"/>
          <w:color w:val="333333"/>
        </w:rPr>
      </w:pPr>
      <w:r w:rsidRPr="00EF46E0">
        <w:rPr>
          <w:rFonts w:ascii="Arial Narrow" w:hAnsi="Arial Narrow" w:cs="Helvetica"/>
          <w:color w:val="333333"/>
        </w:rPr>
        <w:t>Медведев Д.А. О национальной образовательной инициативе «Наша новая школа». – Послание Федеральному собранию, 5 ноября 2008 г.</w:t>
      </w:r>
    </w:p>
    <w:p w:rsidR="00B55FD6" w:rsidRPr="00EF46E0" w:rsidRDefault="005A1830" w:rsidP="00EF46E0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rPr>
          <w:rFonts w:ascii="Arial Narrow" w:hAnsi="Arial Narrow" w:cs="Helvetica"/>
          <w:color w:val="333333"/>
        </w:rPr>
      </w:pPr>
      <w:proofErr w:type="spellStart"/>
      <w:r w:rsidRPr="00EF46E0">
        <w:rPr>
          <w:rFonts w:ascii="Arial Narrow" w:hAnsi="Arial Narrow" w:cs="Helvetica"/>
          <w:color w:val="333333"/>
        </w:rPr>
        <w:t>Селевко</w:t>
      </w:r>
      <w:proofErr w:type="spellEnd"/>
      <w:r w:rsidRPr="00EF46E0">
        <w:rPr>
          <w:rFonts w:ascii="Arial Narrow" w:hAnsi="Arial Narrow" w:cs="Helvetica"/>
          <w:color w:val="333333"/>
        </w:rPr>
        <w:t xml:space="preserve"> Г.К. Современные образовательные технологии: Учебное пособие. – </w:t>
      </w:r>
      <w:proofErr w:type="spellStart"/>
      <w:r w:rsidRPr="00EF46E0">
        <w:rPr>
          <w:rFonts w:ascii="Arial Narrow" w:hAnsi="Arial Narrow" w:cs="Helvetica"/>
          <w:color w:val="333333"/>
        </w:rPr>
        <w:t>М.:Народное</w:t>
      </w:r>
      <w:proofErr w:type="spellEnd"/>
      <w:r w:rsidRPr="00EF46E0">
        <w:rPr>
          <w:rFonts w:ascii="Arial Narrow" w:hAnsi="Arial Narrow" w:cs="Helvetica"/>
          <w:color w:val="333333"/>
        </w:rPr>
        <w:t xml:space="preserve"> образование, 1998. – 256 </w:t>
      </w:r>
      <w:proofErr w:type="gramStart"/>
      <w:r w:rsidRPr="00EF46E0">
        <w:rPr>
          <w:rFonts w:ascii="Arial Narrow" w:hAnsi="Arial Narrow" w:cs="Helvetica"/>
          <w:color w:val="333333"/>
        </w:rPr>
        <w:t>с</w:t>
      </w:r>
      <w:proofErr w:type="gramEnd"/>
      <w:r w:rsidRPr="00EF46E0">
        <w:rPr>
          <w:rFonts w:ascii="Arial Narrow" w:hAnsi="Arial Narrow" w:cs="Helvetica"/>
          <w:color w:val="333333"/>
        </w:rPr>
        <w:t>.</w:t>
      </w:r>
    </w:p>
    <w:p w:rsidR="00914F76" w:rsidRPr="00EF46E0" w:rsidRDefault="00B55FD6" w:rsidP="00EF46E0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rPr>
          <w:rFonts w:ascii="Arial Narrow" w:hAnsi="Arial Narrow" w:cs="Helvetica"/>
          <w:color w:val="333333"/>
        </w:rPr>
      </w:pPr>
      <w:proofErr w:type="spellStart"/>
      <w:r w:rsidRPr="00EF46E0">
        <w:rPr>
          <w:rFonts w:ascii="Arial Narrow" w:hAnsi="Arial Narrow" w:cs="Helvetica"/>
          <w:color w:val="333333"/>
        </w:rPr>
        <w:t>Байкова</w:t>
      </w:r>
      <w:proofErr w:type="spellEnd"/>
      <w:r w:rsidRPr="00EF46E0">
        <w:rPr>
          <w:rFonts w:ascii="Arial Narrow" w:hAnsi="Arial Narrow" w:cs="Helvetica"/>
          <w:color w:val="333333"/>
        </w:rPr>
        <w:t xml:space="preserve"> Л.А., </w:t>
      </w:r>
      <w:proofErr w:type="spellStart"/>
      <w:r w:rsidRPr="00EF46E0">
        <w:rPr>
          <w:rFonts w:ascii="Arial Narrow" w:hAnsi="Arial Narrow" w:cs="Helvetica"/>
          <w:color w:val="333333"/>
        </w:rPr>
        <w:t>Гребенкина</w:t>
      </w:r>
      <w:proofErr w:type="spellEnd"/>
      <w:r w:rsidRPr="00EF46E0">
        <w:rPr>
          <w:rFonts w:ascii="Arial Narrow" w:hAnsi="Arial Narrow" w:cs="Helvetica"/>
          <w:color w:val="333333"/>
        </w:rPr>
        <w:t xml:space="preserve"> Л.К. Педагогическое мастерство и</w:t>
      </w:r>
      <w:r w:rsidRPr="00EF46E0">
        <w:rPr>
          <w:rFonts w:ascii="Arial Narrow" w:hAnsi="Arial Narrow" w:cs="Helvetica"/>
          <w:color w:val="333333"/>
        </w:rPr>
        <w:br/>
        <w:t>педагогические технологии. – М.,2001.- 248 с.</w:t>
      </w:r>
    </w:p>
    <w:p w:rsidR="00B55FD6" w:rsidRPr="00EF46E0" w:rsidRDefault="00B55FD6" w:rsidP="00EF46E0">
      <w:pPr>
        <w:pStyle w:val="a3"/>
        <w:numPr>
          <w:ilvl w:val="0"/>
          <w:numId w:val="5"/>
        </w:numPr>
        <w:shd w:val="clear" w:color="auto" w:fill="FFFFFF"/>
        <w:spacing w:before="0" w:beforeAutospacing="0" w:after="0"/>
        <w:rPr>
          <w:rFonts w:ascii="Arial Narrow" w:hAnsi="Arial Narrow" w:cs="Helvetica"/>
          <w:color w:val="333333"/>
        </w:rPr>
      </w:pPr>
      <w:r w:rsidRPr="00EF46E0">
        <w:rPr>
          <w:rFonts w:ascii="Arial Narrow" w:hAnsi="Arial Narrow" w:cs="Helvetica"/>
          <w:color w:val="333333"/>
        </w:rPr>
        <w:t>Психолого-педагогические условия личностного роста и социализации детей /под ред. Т.Д.Марцинковской. М., 2002.</w:t>
      </w:r>
    </w:p>
    <w:p w:rsidR="00B55FD6" w:rsidRPr="00EF46E0" w:rsidRDefault="00B55FD6" w:rsidP="00B55FD6">
      <w:pPr>
        <w:pStyle w:val="a3"/>
        <w:shd w:val="clear" w:color="auto" w:fill="FFFFFF"/>
        <w:spacing w:before="0" w:after="0" w:line="360" w:lineRule="auto"/>
        <w:ind w:left="720"/>
        <w:rPr>
          <w:rFonts w:ascii="Arial Narrow" w:hAnsi="Arial Narrow" w:cs="Helvetica"/>
          <w:color w:val="333333"/>
        </w:rPr>
      </w:pPr>
    </w:p>
    <w:p w:rsidR="006A7D58" w:rsidRPr="00914F76" w:rsidRDefault="006A7D58" w:rsidP="00914F76">
      <w:pPr>
        <w:spacing w:after="0" w:line="360" w:lineRule="auto"/>
        <w:jc w:val="both"/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</w:pPr>
    </w:p>
    <w:p w:rsidR="006A7D58" w:rsidRPr="00914F76" w:rsidRDefault="006A7D58" w:rsidP="00914F76">
      <w:pPr>
        <w:spacing w:after="0" w:line="360" w:lineRule="auto"/>
        <w:jc w:val="both"/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</w:pPr>
    </w:p>
    <w:p w:rsidR="0015493C" w:rsidRPr="00914F76" w:rsidRDefault="0015493C" w:rsidP="00914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A26" w:rsidRPr="00914F76" w:rsidRDefault="00415A26" w:rsidP="00914F7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5E16" w:rsidRPr="00914F76" w:rsidRDefault="009C5E16" w:rsidP="00914F76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4F76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9C5E16" w:rsidRPr="00914F76" w:rsidSect="00EF46E0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5D8"/>
    <w:multiLevelType w:val="multilevel"/>
    <w:tmpl w:val="7202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77D4E"/>
    <w:multiLevelType w:val="hybridMultilevel"/>
    <w:tmpl w:val="D8A4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3D7"/>
    <w:multiLevelType w:val="hybridMultilevel"/>
    <w:tmpl w:val="AA6EC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3C2562"/>
    <w:multiLevelType w:val="hybridMultilevel"/>
    <w:tmpl w:val="F4DE6D8C"/>
    <w:lvl w:ilvl="0" w:tplc="319ECDF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605E"/>
    <w:multiLevelType w:val="hybridMultilevel"/>
    <w:tmpl w:val="8588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7516C"/>
    <w:multiLevelType w:val="hybridMultilevel"/>
    <w:tmpl w:val="6D62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onsecutiveHyphenLimit w:val="3"/>
  <w:hyphenationZone w:val="142"/>
  <w:characterSpacingControl w:val="doNotCompress"/>
  <w:compat/>
  <w:rsids>
    <w:rsidRoot w:val="00FA592E"/>
    <w:rsid w:val="00073643"/>
    <w:rsid w:val="000B1259"/>
    <w:rsid w:val="000E4AC4"/>
    <w:rsid w:val="00110F29"/>
    <w:rsid w:val="0015493C"/>
    <w:rsid w:val="00184132"/>
    <w:rsid w:val="001E5EF2"/>
    <w:rsid w:val="00292158"/>
    <w:rsid w:val="002A306D"/>
    <w:rsid w:val="003659CF"/>
    <w:rsid w:val="003B2DA0"/>
    <w:rsid w:val="003C0147"/>
    <w:rsid w:val="00415A26"/>
    <w:rsid w:val="00430446"/>
    <w:rsid w:val="00436112"/>
    <w:rsid w:val="00450B5B"/>
    <w:rsid w:val="004A2C4B"/>
    <w:rsid w:val="00531275"/>
    <w:rsid w:val="005A1830"/>
    <w:rsid w:val="005D5159"/>
    <w:rsid w:val="006337D9"/>
    <w:rsid w:val="00650897"/>
    <w:rsid w:val="006621F9"/>
    <w:rsid w:val="006664AF"/>
    <w:rsid w:val="006A7D58"/>
    <w:rsid w:val="00701A1B"/>
    <w:rsid w:val="007E01D8"/>
    <w:rsid w:val="0082393D"/>
    <w:rsid w:val="008431DE"/>
    <w:rsid w:val="008773C7"/>
    <w:rsid w:val="00914F76"/>
    <w:rsid w:val="0095534D"/>
    <w:rsid w:val="00957344"/>
    <w:rsid w:val="00957B80"/>
    <w:rsid w:val="00977CAA"/>
    <w:rsid w:val="0098774C"/>
    <w:rsid w:val="00997BFF"/>
    <w:rsid w:val="009C5E16"/>
    <w:rsid w:val="00A00926"/>
    <w:rsid w:val="00A0383A"/>
    <w:rsid w:val="00A85A85"/>
    <w:rsid w:val="00A94888"/>
    <w:rsid w:val="00AA1B3A"/>
    <w:rsid w:val="00B55FD6"/>
    <w:rsid w:val="00B60474"/>
    <w:rsid w:val="00BC24C0"/>
    <w:rsid w:val="00BD6EAB"/>
    <w:rsid w:val="00BF4572"/>
    <w:rsid w:val="00CA6D88"/>
    <w:rsid w:val="00D01D04"/>
    <w:rsid w:val="00D54D47"/>
    <w:rsid w:val="00DC704D"/>
    <w:rsid w:val="00DC7E69"/>
    <w:rsid w:val="00DF290D"/>
    <w:rsid w:val="00E16104"/>
    <w:rsid w:val="00E30ADC"/>
    <w:rsid w:val="00EF46E0"/>
    <w:rsid w:val="00F01E80"/>
    <w:rsid w:val="00F22FCA"/>
    <w:rsid w:val="00F940CD"/>
    <w:rsid w:val="00FA592E"/>
    <w:rsid w:val="00FC591F"/>
    <w:rsid w:val="00FC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59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592E"/>
  </w:style>
  <w:style w:type="character" w:styleId="a5">
    <w:name w:val="Strong"/>
    <w:basedOn w:val="a0"/>
    <w:uiPriority w:val="22"/>
    <w:qFormat/>
    <w:rsid w:val="00FA592E"/>
    <w:rPr>
      <w:b/>
      <w:bCs/>
    </w:rPr>
  </w:style>
  <w:style w:type="paragraph" w:styleId="a6">
    <w:name w:val="List Paragraph"/>
    <w:basedOn w:val="a"/>
    <w:uiPriority w:val="34"/>
    <w:qFormat/>
    <w:rsid w:val="00AA1B3A"/>
    <w:pPr>
      <w:ind w:left="720"/>
      <w:contextualSpacing/>
    </w:pPr>
  </w:style>
  <w:style w:type="character" w:styleId="a7">
    <w:name w:val="Emphasis"/>
    <w:basedOn w:val="a0"/>
    <w:uiPriority w:val="20"/>
    <w:qFormat/>
    <w:rsid w:val="00BD6EAB"/>
    <w:rPr>
      <w:i/>
      <w:iCs/>
    </w:rPr>
  </w:style>
  <w:style w:type="paragraph" w:customStyle="1" w:styleId="a8">
    <w:name w:val="a"/>
    <w:basedOn w:val="a"/>
    <w:rsid w:val="00DC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masterklassmoi/" TargetMode="External"/><Relationship Id="rId5" Type="http://schemas.openxmlformats.org/officeDocument/2006/relationships/hyperlink" Target="mailto:natalkane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Kabinet4</cp:lastModifiedBy>
  <cp:revision>2</cp:revision>
  <dcterms:created xsi:type="dcterms:W3CDTF">2018-01-30T08:47:00Z</dcterms:created>
  <dcterms:modified xsi:type="dcterms:W3CDTF">2018-01-30T08:47:00Z</dcterms:modified>
</cp:coreProperties>
</file>