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273-</w:t>
      </w:r>
      <w:r>
        <w:rPr>
          <w:rFonts w:ascii="TimesNewRoman" w:hAnsi="TimesNewRoman" w:cs="TimesNewRoman"/>
          <w:sz w:val="24"/>
          <w:szCs w:val="24"/>
        </w:rPr>
        <w:t>ФЗ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РОССИЙСКАЯ ФЕДЕРАЦИЯ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ФЕДЕРАЛЬНЫЙ ЗАКОН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ОБ ОБРАЗОВАНИИ В РОССИЙСКОЙ ФЕДЕРАЦИИ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Принят</w:t>
      </w:r>
      <w:proofErr w:type="gramEnd"/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Думой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>года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Одобрен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Советом Федерации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>года</w:t>
      </w:r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8C6">
        <w:rPr>
          <w:rFonts w:ascii="Times New Roman" w:hAnsi="Times New Roman" w:cs="Times New Roman"/>
          <w:b/>
          <w:sz w:val="24"/>
          <w:szCs w:val="24"/>
        </w:rPr>
        <w:t>Статья 12. Образовательные программы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1. Образовательные программы определяют содержание образования. Содержание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образования должно содействовать взаимопониманию и сотрудничеству между людьми,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народами независимо от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расовой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>, национальной, этнической, религиозной и социальной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принадлежности, учитывать разнообразие мировоззренческих подходов, способствовать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реализации права обучающихся на свободный выбор мнений и убеждений, обеспечивать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развитие способностей каждого человека, формирование и развитие его личности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принятыми в семье и обществе духовно-нравственными 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социокультурными ценностями. Содержание профессионального образования 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профессионального обучения должно обеспечивать получение квалификации.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2. В Российской Федерации по уровням общего и профессионального образования,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по профессиональному обучению реализуются основные образовательные программы,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дополнительному образованию - дополнительные образовательные программы.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3. К основным образовательным программам относятся: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1) основные общеобразовательные программы - образовательные программы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дошкольного образования, образовательные программы начального общего образования,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образования, образовательные программы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среднего общего образования;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2) основные профессиональные образовательные программы: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а) образовательные программы среднего профессионального образования -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служащих, программы подготовки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специалистов среднего звена;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б) образовательные программы высшего образования - программы </w:t>
      </w:r>
      <w:proofErr w:type="spellStart"/>
      <w:r w:rsidRPr="005038C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038C6">
        <w:rPr>
          <w:rFonts w:ascii="Times New Roman" w:hAnsi="Times New Roman" w:cs="Times New Roman"/>
          <w:sz w:val="24"/>
          <w:szCs w:val="24"/>
        </w:rPr>
        <w:t>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Pr="005038C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038C6">
        <w:rPr>
          <w:rFonts w:ascii="Times New Roman" w:hAnsi="Times New Roman" w:cs="Times New Roman"/>
          <w:sz w:val="24"/>
          <w:szCs w:val="24"/>
        </w:rPr>
        <w:t>, программы магистратуры, программы подготовки научно-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педагогических кадров в аспирантуре (адъюнктуре), программы ординатуры, программы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38C6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5038C6">
        <w:rPr>
          <w:rFonts w:ascii="Times New Roman" w:hAnsi="Times New Roman" w:cs="Times New Roman"/>
          <w:sz w:val="24"/>
          <w:szCs w:val="24"/>
        </w:rPr>
        <w:t>-стажировки;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3) основные программы профессионального обучения - программы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профессиональной подготовки по профессиям рабочих, должностям служащих,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программы переподготовки рабочих, служащих, программы повышения квалификации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рабочих, служащих.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4. К дополнительным образовательным программам относятся: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1) дополнительные общеобразовательные программы - дополнительные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общеразвивающие программы, дополнительные предпрофессиональные программы;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2) дополнительные профессиональные программы - программы повышения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квалификации, программы профессиональной переподготовки.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5. Образовательные программы самостоятельно разрабатываются и утверждаются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организацией, осуществляющей образовательную деятельность, если настоящим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Федеральным законом не установлено иное.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6. Образовательные программы дошкольного образования разрабатываются 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утверждаются организацией, осуществляющей образовательную деятельность,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стандартом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lastRenderedPageBreak/>
        <w:t>образования и с учетом соответствующих примерных образовательных программ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7. Организации, осуществляющие образовательную деятельность по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образовательным программам (за исключением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образовательных программ высшего образования, реализуемых на основе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образовательных стандартов, утвержденных образовательными организациями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высшего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образования самостоятельно), разрабатывают образовательные программы в соответствии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 и с учетом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соответствующих примерных основных образовательных программ.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8. Образовательные организации высшего образования, имеющие в соответствии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настоящим Федеральным законом право самостоятельно разрабатывать и утверждать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образовательные стандарты, разрабатывают соответствующие образовательные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программы высшего образования на основе таких образовательных стандартов.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9. Примерные основные образовательные программы разрабатываются с учетом их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уровня и направленности на основе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стандартов, если иное не установлено настоящим Федеральным законом.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10. Примерные основные образовательные программы включаются по результатам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экспертизы в реестр примерных основных образовательных программ, являющийся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государственной информационной системой. Информация, содержащаяся в реестре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программ, является общедоступной.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11. Порядок разработки примерных основных образовательных программ,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проведения их экспертизы и ведения реестра примерных основных образовательных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программ, особенности разработки, проведения экспертизы и включения в такой реестр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примерных основных профессиональных образовательных программ, содержащих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сведения, составляющие государственную тайну, 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примерных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основных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 в области информационной безопасности,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а также организации, которым предоставляется право ведения реестра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примерных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основных образовательных программ, устанавливаются федеральным органом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исполнительной власти,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образования, если иное не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установлено настоящим Федеральным законом.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12. К экспертизе примерных основных общеобразовательных программ с учетом их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уровня и направленности (в части учета региональных, национальных и этнокультурных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особенностей) привлекаются уполномоченные органы государственной власти субъектов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13. Разработку примерных программ подготовки научно-педагогических кадров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адъюнктуре обеспечивают федеральные органы исполнительной власти, в которых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предусмотрены военная или иная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приравненная к ней служба, служба в органах внутренних дел, служба в органах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веществ, примерных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программ </w:t>
      </w:r>
      <w:proofErr w:type="spellStart"/>
      <w:r w:rsidRPr="005038C6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5038C6">
        <w:rPr>
          <w:rFonts w:ascii="Times New Roman" w:hAnsi="Times New Roman" w:cs="Times New Roman"/>
          <w:sz w:val="24"/>
          <w:szCs w:val="24"/>
        </w:rPr>
        <w:t>-стажировки - федеральный орган исполнительной власти,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 политики и нормативно-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правовому регулированию в сфере культуры, примерных программ ординатуры -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федеральный орган исполнительной власти, осуществляющий функции по выработке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14. Уполномоченными федеральными государственными органами в случаях,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законом, разрабатываются и утверждаются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примерные дополнительные профессиональные программы или типовые дополнительные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профессиональные программы, в соответствии с которыми организациями,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 разрабатываются соответствующие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lastRenderedPageBreak/>
        <w:t>15. Уполномоченными федеральными государственными органами в случаях,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законом, другими федеральными законами,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разрабатываются и утверждаются примерные программы профессионального обучения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или типовые программы профессионального обучения, в соответствии с которыми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 разрабатываются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соответствующие программы профессионального обучения.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8C6">
        <w:rPr>
          <w:rFonts w:ascii="Times New Roman" w:hAnsi="Times New Roman" w:cs="Times New Roman"/>
          <w:b/>
          <w:sz w:val="24"/>
          <w:szCs w:val="24"/>
        </w:rPr>
        <w:t>Статья 13.__</w:t>
      </w:r>
      <w:r w:rsidRPr="00503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8C6">
        <w:rPr>
          <w:rFonts w:ascii="Times New Roman" w:hAnsi="Times New Roman" w:cs="Times New Roman"/>
          <w:b/>
          <w:sz w:val="24"/>
          <w:szCs w:val="24"/>
        </w:rPr>
        <w:t>Общие требования к реализации образовательных программ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1. Образовательные программы реализуются организацией, осуществляющей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образовательную деятельность, как самостоятельно, так и посредством сетевых форм их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реализации.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используются различные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образовательные технологии, в том числе дистанционные образовательные технологии,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электронное обучение.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3. При реализации образовательных программ организацией, осуществляющей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образовательную деятельность, может применяться форма организации образовательной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основанная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на модульном принципе представления содержания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построения учебных планов,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соответствующих образовательных технологий.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4. Для определения структуры профессиональных образовательных программ 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трудоемкости их освоения может применяться система зачетных единиц. Зачетная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единица представляет собой унифицированную единицу измерения трудоемкости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учебной нагрузки обучающегося, включающую в себя все виды его учебной деятельности,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учебным планом (в том числе аудиторную и самостоятельную работу),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практику.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5. Количество зачетных единиц по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программе по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конкретным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профессии, специальности или направлению подготовки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устанавливается соответствующим федеральным государственным образовательным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стандартом, образовательным стандартом. Количество зачетных единиц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 устанавливается организацией,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6. Основные профессиональные образовательные программы предусматривают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проведение практики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>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7. Организация проведения практики, предусмотренной образовательной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программой, осуществляется организациями, осуществляющими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деятельность, на основе договоров с организациями, осуществляющими деятельность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образовательной программе соответствующего профиля. Практика может быть проведена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непосредственно в организации, осуществляющей образовательную деятельность.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8. Положения о практике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>, осваивающих основные профессиональные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образовательные программы, и ее виды утверждаются федеральным органом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исполнительной власти,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функции по выработке государственной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образования.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9. Использование при реализации образовательных программ методов и средств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обучения и воспитания, образовательных технологий, наносящих вред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психическому здоровью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>, запрещается.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10. Федеральные государственные органы, органы государственной власти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8C6">
        <w:rPr>
          <w:rFonts w:ascii="Times New Roman" w:hAnsi="Times New Roman" w:cs="Times New Roman"/>
          <w:sz w:val="24"/>
          <w:szCs w:val="24"/>
        </w:rPr>
        <w:t>субъектов Российской Федерации, осуществляющие государственное управление в сфере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образования, органы местного самоуправления, осуществляющие управление в сфере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образования, не вправе изменять учебный план и календарный учебный график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организаций, осуществляющих образовательную деятельность.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 xml:space="preserve">11. Порядок организации и осуществления образовательной деятельности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соответствующим образовательным программам </w:t>
      </w:r>
      <w:proofErr w:type="gramStart"/>
      <w:r w:rsidRPr="005038C6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5038C6">
        <w:rPr>
          <w:rFonts w:ascii="Times New Roman" w:hAnsi="Times New Roman" w:cs="Times New Roman"/>
          <w:sz w:val="24"/>
          <w:szCs w:val="24"/>
        </w:rPr>
        <w:t xml:space="preserve"> уровня и (или)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направленности или по соответствующему виду образования устанавливается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 выработке</w:t>
      </w:r>
    </w:p>
    <w:p w:rsidR="005038C6" w:rsidRPr="005038C6" w:rsidRDefault="005038C6" w:rsidP="0050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образования,</w:t>
      </w:r>
    </w:p>
    <w:p w:rsidR="00352A4E" w:rsidRPr="005038C6" w:rsidRDefault="005038C6" w:rsidP="005038C6">
      <w:pPr>
        <w:rPr>
          <w:rFonts w:ascii="Times New Roman" w:hAnsi="Times New Roman" w:cs="Times New Roman"/>
          <w:sz w:val="24"/>
          <w:szCs w:val="24"/>
        </w:rPr>
      </w:pPr>
      <w:r w:rsidRPr="005038C6">
        <w:rPr>
          <w:rFonts w:ascii="Times New Roman" w:hAnsi="Times New Roman" w:cs="Times New Roman"/>
          <w:sz w:val="24"/>
          <w:szCs w:val="24"/>
        </w:rPr>
        <w:t>если иное не установлено настоящим Федеральным законом.__</w:t>
      </w:r>
    </w:p>
    <w:sectPr w:rsidR="00352A4E" w:rsidRPr="0050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C6"/>
    <w:rsid w:val="00310BDA"/>
    <w:rsid w:val="00352A4E"/>
    <w:rsid w:val="005038C6"/>
    <w:rsid w:val="007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1548</Words>
  <Characters>8825</Characters>
  <Application>Microsoft Office Word</Application>
  <DocSecurity>0</DocSecurity>
  <Lines>73</Lines>
  <Paragraphs>20</Paragraphs>
  <ScaleCrop>false</ScaleCrop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1</cp:revision>
  <dcterms:created xsi:type="dcterms:W3CDTF">2016-01-25T09:55:00Z</dcterms:created>
  <dcterms:modified xsi:type="dcterms:W3CDTF">2016-01-25T09:58:00Z</dcterms:modified>
</cp:coreProperties>
</file>