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39B" w:rsidRPr="000E3825" w:rsidRDefault="00093B7E">
      <w:pPr>
        <w:spacing w:after="0" w:line="408" w:lineRule="auto"/>
        <w:ind w:left="120"/>
        <w:jc w:val="center"/>
        <w:rPr>
          <w:lang w:val="ru-RU"/>
        </w:rPr>
      </w:pPr>
      <w:bookmarkStart w:id="0" w:name="block-7853787"/>
      <w:r w:rsidRPr="000E382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5539B" w:rsidRPr="000E3825" w:rsidRDefault="00093B7E">
      <w:pPr>
        <w:spacing w:after="0" w:line="408" w:lineRule="auto"/>
        <w:ind w:left="120"/>
        <w:jc w:val="center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d350587-645e-4fca-9717-dfe51fc2a1cb"/>
      <w:r w:rsidRPr="000E3825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Волгоградской области</w:t>
      </w:r>
      <w:bookmarkEnd w:id="1"/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5539B" w:rsidRPr="000E3825" w:rsidRDefault="00093B7E">
      <w:pPr>
        <w:spacing w:after="0" w:line="408" w:lineRule="auto"/>
        <w:ind w:left="120"/>
        <w:jc w:val="center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f683a3-6841-4c0e-aae2-8a55e5fe7a51"/>
      <w:r w:rsidRPr="000E3825">
        <w:rPr>
          <w:rFonts w:ascii="Times New Roman" w:hAnsi="Times New Roman"/>
          <w:b/>
          <w:color w:val="000000"/>
          <w:sz w:val="28"/>
          <w:lang w:val="ru-RU"/>
        </w:rPr>
        <w:t>Администрация Котовского района</w:t>
      </w:r>
      <w:bookmarkEnd w:id="2"/>
      <w:r w:rsidRPr="000E382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E3825">
        <w:rPr>
          <w:rFonts w:ascii="Times New Roman" w:hAnsi="Times New Roman"/>
          <w:color w:val="000000"/>
          <w:sz w:val="28"/>
          <w:lang w:val="ru-RU"/>
        </w:rPr>
        <w:t>​</w:t>
      </w:r>
    </w:p>
    <w:p w:rsidR="0075539B" w:rsidRPr="000E3825" w:rsidRDefault="00093B7E">
      <w:pPr>
        <w:spacing w:after="0" w:line="408" w:lineRule="auto"/>
        <w:ind w:left="120"/>
        <w:jc w:val="center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МКОУ СШ № 4 г. Котово</w:t>
      </w:r>
    </w:p>
    <w:p w:rsidR="0075539B" w:rsidRPr="000E3825" w:rsidRDefault="0075539B">
      <w:pPr>
        <w:spacing w:after="0"/>
        <w:ind w:left="120"/>
        <w:rPr>
          <w:lang w:val="ru-RU"/>
        </w:rPr>
      </w:pPr>
    </w:p>
    <w:p w:rsidR="0075539B" w:rsidRPr="000E3825" w:rsidRDefault="0075539B">
      <w:pPr>
        <w:spacing w:after="0"/>
        <w:ind w:left="120"/>
        <w:rPr>
          <w:lang w:val="ru-RU"/>
        </w:rPr>
      </w:pPr>
    </w:p>
    <w:p w:rsidR="0075539B" w:rsidRPr="000E3825" w:rsidRDefault="0075539B">
      <w:pPr>
        <w:spacing w:after="0"/>
        <w:ind w:left="120"/>
        <w:rPr>
          <w:lang w:val="ru-RU"/>
        </w:rPr>
      </w:pPr>
    </w:p>
    <w:p w:rsidR="0075539B" w:rsidRPr="000E3825" w:rsidRDefault="0075539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E3825" w:rsidTr="000D4161">
        <w:tc>
          <w:tcPr>
            <w:tcW w:w="3114" w:type="dxa"/>
          </w:tcPr>
          <w:p w:rsidR="00C53FFE" w:rsidRPr="0040209D" w:rsidRDefault="00093B7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93B7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ММО</w:t>
            </w:r>
          </w:p>
          <w:p w:rsidR="004E6975" w:rsidRDefault="00093B7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93B7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Головцова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 В.</w:t>
            </w:r>
          </w:p>
          <w:p w:rsidR="004E6975" w:rsidRDefault="00093B7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4B40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3B7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93B7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93B7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93B7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СШ №4 г. Котово</w:t>
            </w:r>
          </w:p>
          <w:p w:rsidR="000E6D86" w:rsidRDefault="00093B7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93B7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Кислова В. В.</w:t>
            </w:r>
          </w:p>
          <w:p w:rsidR="000E6D86" w:rsidRDefault="00093B7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B40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99 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3B7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5539B" w:rsidRPr="000E3825" w:rsidRDefault="0075539B">
      <w:pPr>
        <w:spacing w:after="0"/>
        <w:ind w:left="120"/>
        <w:rPr>
          <w:lang w:val="ru-RU"/>
        </w:rPr>
      </w:pPr>
    </w:p>
    <w:p w:rsidR="0075539B" w:rsidRPr="000E3825" w:rsidRDefault="00093B7E">
      <w:pPr>
        <w:spacing w:after="0"/>
        <w:ind w:left="120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75539B">
      <w:pPr>
        <w:spacing w:after="0"/>
        <w:ind w:left="120"/>
        <w:rPr>
          <w:lang w:val="ru-RU"/>
        </w:rPr>
      </w:pPr>
    </w:p>
    <w:p w:rsidR="0075539B" w:rsidRPr="000E3825" w:rsidRDefault="0075539B">
      <w:pPr>
        <w:spacing w:after="0"/>
        <w:ind w:left="120"/>
        <w:rPr>
          <w:lang w:val="ru-RU"/>
        </w:rPr>
      </w:pPr>
    </w:p>
    <w:p w:rsidR="0075539B" w:rsidRPr="000E3825" w:rsidRDefault="0075539B">
      <w:pPr>
        <w:spacing w:after="0"/>
        <w:ind w:left="120"/>
        <w:rPr>
          <w:lang w:val="ru-RU"/>
        </w:rPr>
      </w:pPr>
    </w:p>
    <w:p w:rsidR="0075539B" w:rsidRPr="000E3825" w:rsidRDefault="00093B7E">
      <w:pPr>
        <w:spacing w:after="0" w:line="408" w:lineRule="auto"/>
        <w:ind w:left="120"/>
        <w:jc w:val="center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5539B" w:rsidRPr="000E3825" w:rsidRDefault="00093B7E">
      <w:pPr>
        <w:spacing w:after="0" w:line="408" w:lineRule="auto"/>
        <w:ind w:left="120"/>
        <w:jc w:val="center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1100033)</w:t>
      </w:r>
    </w:p>
    <w:p w:rsidR="0075539B" w:rsidRPr="000E3825" w:rsidRDefault="0075539B">
      <w:pPr>
        <w:spacing w:after="0"/>
        <w:ind w:left="120"/>
        <w:jc w:val="center"/>
        <w:rPr>
          <w:lang w:val="ru-RU"/>
        </w:rPr>
      </w:pPr>
    </w:p>
    <w:p w:rsidR="0075539B" w:rsidRPr="000E3825" w:rsidRDefault="00093B7E">
      <w:pPr>
        <w:spacing w:after="0" w:line="408" w:lineRule="auto"/>
        <w:ind w:left="120"/>
        <w:jc w:val="center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75539B" w:rsidRPr="000E3825" w:rsidRDefault="00093B7E">
      <w:pPr>
        <w:spacing w:after="0" w:line="408" w:lineRule="auto"/>
        <w:ind w:left="120"/>
        <w:jc w:val="center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75539B" w:rsidRPr="000E3825" w:rsidRDefault="0075539B">
      <w:pPr>
        <w:spacing w:after="0"/>
        <w:ind w:left="120"/>
        <w:jc w:val="center"/>
        <w:rPr>
          <w:lang w:val="ru-RU"/>
        </w:rPr>
      </w:pPr>
    </w:p>
    <w:p w:rsidR="0075539B" w:rsidRPr="000E3825" w:rsidRDefault="0075539B">
      <w:pPr>
        <w:spacing w:after="0"/>
        <w:ind w:left="120"/>
        <w:jc w:val="center"/>
        <w:rPr>
          <w:lang w:val="ru-RU"/>
        </w:rPr>
      </w:pPr>
    </w:p>
    <w:p w:rsidR="0075539B" w:rsidRPr="000E3825" w:rsidRDefault="0075539B">
      <w:pPr>
        <w:spacing w:after="0"/>
        <w:ind w:left="120"/>
        <w:jc w:val="center"/>
        <w:rPr>
          <w:lang w:val="ru-RU"/>
        </w:rPr>
      </w:pPr>
    </w:p>
    <w:p w:rsidR="0075539B" w:rsidRPr="000E3825" w:rsidRDefault="0075539B">
      <w:pPr>
        <w:spacing w:after="0"/>
        <w:ind w:left="120"/>
        <w:jc w:val="center"/>
        <w:rPr>
          <w:lang w:val="ru-RU"/>
        </w:rPr>
      </w:pPr>
    </w:p>
    <w:p w:rsidR="0075539B" w:rsidRPr="000E3825" w:rsidRDefault="0075539B">
      <w:pPr>
        <w:spacing w:after="0"/>
        <w:ind w:left="120"/>
        <w:jc w:val="center"/>
        <w:rPr>
          <w:lang w:val="ru-RU"/>
        </w:rPr>
      </w:pPr>
    </w:p>
    <w:p w:rsidR="0075539B" w:rsidRPr="000E3825" w:rsidRDefault="0075539B">
      <w:pPr>
        <w:spacing w:after="0"/>
        <w:ind w:left="120"/>
        <w:jc w:val="center"/>
        <w:rPr>
          <w:lang w:val="ru-RU"/>
        </w:rPr>
      </w:pPr>
    </w:p>
    <w:p w:rsidR="0075539B" w:rsidRPr="000E3825" w:rsidRDefault="0075539B">
      <w:pPr>
        <w:spacing w:after="0"/>
        <w:ind w:left="120"/>
        <w:jc w:val="center"/>
        <w:rPr>
          <w:lang w:val="ru-RU"/>
        </w:rPr>
      </w:pPr>
    </w:p>
    <w:p w:rsidR="0075539B" w:rsidRPr="000E3825" w:rsidRDefault="0075539B">
      <w:pPr>
        <w:spacing w:after="0"/>
        <w:ind w:left="120"/>
        <w:jc w:val="center"/>
        <w:rPr>
          <w:lang w:val="ru-RU"/>
        </w:rPr>
      </w:pPr>
    </w:p>
    <w:p w:rsidR="0075539B" w:rsidRPr="000E3825" w:rsidRDefault="0075539B">
      <w:pPr>
        <w:spacing w:after="0"/>
        <w:ind w:left="120"/>
        <w:jc w:val="center"/>
        <w:rPr>
          <w:lang w:val="ru-RU"/>
        </w:rPr>
      </w:pPr>
    </w:p>
    <w:p w:rsidR="0075539B" w:rsidRPr="000E3825" w:rsidRDefault="00093B7E">
      <w:pPr>
        <w:spacing w:after="0"/>
        <w:ind w:left="120"/>
        <w:jc w:val="center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458b4ee-a00e-40a0-8883-17f4d0e32868"/>
      <w:r w:rsidRPr="000E3825">
        <w:rPr>
          <w:rFonts w:ascii="Times New Roman" w:hAnsi="Times New Roman"/>
          <w:b/>
          <w:color w:val="000000"/>
          <w:sz w:val="28"/>
          <w:lang w:val="ru-RU"/>
        </w:rPr>
        <w:t>Котово</w:t>
      </w:r>
      <w:bookmarkEnd w:id="4"/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44f9f75c-29dc-4f89-a20c-deed2ee945c4"/>
      <w:r w:rsidRPr="000E382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0E382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E3825">
        <w:rPr>
          <w:rFonts w:ascii="Times New Roman" w:hAnsi="Times New Roman"/>
          <w:color w:val="000000"/>
          <w:sz w:val="28"/>
          <w:lang w:val="ru-RU"/>
        </w:rPr>
        <w:t>​</w:t>
      </w:r>
    </w:p>
    <w:p w:rsidR="0075539B" w:rsidRPr="000E3825" w:rsidRDefault="0075539B">
      <w:pPr>
        <w:spacing w:after="0"/>
        <w:ind w:left="120"/>
        <w:rPr>
          <w:lang w:val="ru-RU"/>
        </w:rPr>
      </w:pPr>
    </w:p>
    <w:p w:rsidR="0075539B" w:rsidRPr="000E3825" w:rsidRDefault="00093B7E">
      <w:pPr>
        <w:spacing w:after="0"/>
        <w:ind w:left="120"/>
        <w:rPr>
          <w:lang w:val="ru-RU"/>
        </w:rPr>
      </w:pPr>
      <w:bookmarkStart w:id="6" w:name="block-7853792"/>
      <w:bookmarkEnd w:id="0"/>
      <w:r w:rsidRPr="000E3825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75539B" w:rsidRPr="000E3825" w:rsidRDefault="0075539B">
      <w:pPr>
        <w:spacing w:after="0"/>
        <w:ind w:left="120"/>
        <w:rPr>
          <w:lang w:val="ru-RU"/>
        </w:rPr>
      </w:pP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м стандарте среднего общего образования (Приказ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Минобрнауки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России от 17.05.2012 г. № 413, зарегистрирован Министерством юстиции Российской Федерации 07.06.2012 г., рег. номер — 24480), с учётом Концепции преподавания русского языка и литературы в Российск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ой Федерации (утверждена распоряжением Правительства Российской Федерации от 9 апреля 2016 г. № 637-р). </w:t>
      </w:r>
    </w:p>
    <w:p w:rsidR="0075539B" w:rsidRPr="000E3825" w:rsidRDefault="00093B7E">
      <w:pPr>
        <w:spacing w:after="0"/>
        <w:ind w:firstLine="60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5539B" w:rsidRPr="000E3825" w:rsidRDefault="00093B7E">
      <w:pPr>
        <w:spacing w:after="0"/>
        <w:ind w:left="12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«ЛИТЕРАТУРА»</w:t>
      </w:r>
    </w:p>
    <w:p w:rsidR="0075539B" w:rsidRPr="000E3825" w:rsidRDefault="0075539B">
      <w:pPr>
        <w:spacing w:after="0"/>
        <w:ind w:left="120"/>
        <w:rPr>
          <w:lang w:val="ru-RU"/>
        </w:rPr>
      </w:pP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Учебный предмет «Литература» способствует формированию духовного облика и нравственных ориентиро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Особенности литературы как школьного предмета связаны с тем, что </w:t>
      </w:r>
      <w:r w:rsidRPr="000E3825">
        <w:rPr>
          <w:rFonts w:ascii="Times New Roman" w:hAnsi="Times New Roman"/>
          <w:color w:val="000000"/>
          <w:sz w:val="28"/>
          <w:lang w:val="ru-RU"/>
        </w:rPr>
        <w:t>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нравственно-эстетическим ценностям, как национальным, так и общечеловеческим.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в 10–11 классах составляют чтение и изучение выдающихся произведений отечественной и зарубежной литературы второй половины Х</w:t>
      </w:r>
      <w:r>
        <w:rPr>
          <w:rFonts w:ascii="Times New Roman" w:hAnsi="Times New Roman"/>
          <w:color w:val="000000"/>
          <w:sz w:val="28"/>
        </w:rPr>
        <w:t>I</w:t>
      </w:r>
      <w:r w:rsidRPr="000E3825">
        <w:rPr>
          <w:rFonts w:ascii="Times New Roman" w:hAnsi="Times New Roman"/>
          <w:color w:val="000000"/>
          <w:sz w:val="28"/>
          <w:lang w:val="ru-RU"/>
        </w:rPr>
        <w:t>Х – нача</w:t>
      </w:r>
      <w:r w:rsidRPr="000E3825">
        <w:rPr>
          <w:rFonts w:ascii="Times New Roman" w:hAnsi="Times New Roman"/>
          <w:color w:val="000000"/>
          <w:sz w:val="28"/>
          <w:lang w:val="ru-RU"/>
        </w:rPr>
        <w:t>ла ХХ</w:t>
      </w:r>
      <w:r>
        <w:rPr>
          <w:rFonts w:ascii="Times New Roman" w:hAnsi="Times New Roman"/>
          <w:color w:val="000000"/>
          <w:sz w:val="28"/>
        </w:rPr>
        <w:t>I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века с целью формирования целостного восприятия и понимания художественного произведения, умения его анализировать и интерпретировать в соответствии с возрастными особенностями старшеклассников, их литературным развитием, жизненным и читательским оп</w:t>
      </w:r>
      <w:r w:rsidRPr="000E3825">
        <w:rPr>
          <w:rFonts w:ascii="Times New Roman" w:hAnsi="Times New Roman"/>
          <w:color w:val="000000"/>
          <w:sz w:val="28"/>
          <w:lang w:val="ru-RU"/>
        </w:rPr>
        <w:t>ытом.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Литературное образование в средней школе преемственно по отношению к курсу литературы в основной школе. Происходит углубление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связей с курсом русского языка, истории и предметов </w:t>
      </w: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художественного цикла, что способствует формированию худож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ественного вкуса и эстетического отношения к окружающему миру.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В рабочей программе учебного предмета «Литература» учтены этапы российского историко-литературного процесса второй половины Х</w:t>
      </w:r>
      <w:r>
        <w:rPr>
          <w:rFonts w:ascii="Times New Roman" w:hAnsi="Times New Roman"/>
          <w:color w:val="000000"/>
          <w:sz w:val="28"/>
        </w:rPr>
        <w:t>I</w:t>
      </w:r>
      <w:r w:rsidRPr="000E3825">
        <w:rPr>
          <w:rFonts w:ascii="Times New Roman" w:hAnsi="Times New Roman"/>
          <w:color w:val="000000"/>
          <w:sz w:val="28"/>
          <w:lang w:val="ru-RU"/>
        </w:rPr>
        <w:t>Х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века, представлены разделы, включающие произведения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литератур народов России и зарубежной литературы.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В рабочей программе на базовом у</w:t>
      </w:r>
      <w:r w:rsidRPr="000E3825">
        <w:rPr>
          <w:rFonts w:ascii="Times New Roman" w:hAnsi="Times New Roman"/>
          <w:color w:val="000000"/>
          <w:sz w:val="28"/>
          <w:lang w:val="ru-RU"/>
        </w:rPr>
        <w:t>ровне определена группа планируемых предметных результатов, достижение которых обеспечивается в отношении всех обучающихся. Планируемые предметные результаты на углублённом уровне реализуются в отношении наиболее мотивированных и способных обучающихся, выб</w:t>
      </w:r>
      <w:r w:rsidRPr="000E3825">
        <w:rPr>
          <w:rFonts w:ascii="Times New Roman" w:hAnsi="Times New Roman"/>
          <w:color w:val="000000"/>
          <w:sz w:val="28"/>
          <w:lang w:val="ru-RU"/>
        </w:rPr>
        <w:t>равших данный уровень изучения предмета.</w:t>
      </w:r>
    </w:p>
    <w:p w:rsidR="0075539B" w:rsidRPr="000E3825" w:rsidRDefault="00093B7E">
      <w:pPr>
        <w:spacing w:after="0"/>
        <w:ind w:left="12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«ЛИТЕРАТУРА»</w:t>
      </w:r>
    </w:p>
    <w:p w:rsidR="0075539B" w:rsidRPr="000E3825" w:rsidRDefault="0075539B">
      <w:pPr>
        <w:spacing w:after="0"/>
        <w:ind w:left="120"/>
        <w:jc w:val="center"/>
        <w:rPr>
          <w:lang w:val="ru-RU"/>
        </w:rPr>
      </w:pP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средней школе состоят: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в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сформированности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чувства причастности к отечественным культурным традициям, лежащим в основе исторической преемственности поколений, и уважительного отношения к другим культурам;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в развитии ценностно-смысловой сферы личности на основе высоких этических </w:t>
      </w:r>
      <w:r w:rsidRPr="000E3825">
        <w:rPr>
          <w:rFonts w:ascii="Times New Roman" w:hAnsi="Times New Roman"/>
          <w:color w:val="000000"/>
          <w:sz w:val="28"/>
          <w:lang w:val="ru-RU"/>
        </w:rPr>
        <w:t>идеалов;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в осознании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личности.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Реализация этих целей связана с развитием читательских качеств </w:t>
      </w:r>
      <w:r w:rsidRPr="000E3825">
        <w:rPr>
          <w:rFonts w:ascii="Times New Roman" w:hAnsi="Times New Roman"/>
          <w:color w:val="000000"/>
          <w:sz w:val="28"/>
          <w:lang w:val="ru-RU"/>
        </w:rPr>
        <w:t>и устойчивого интереса к чтению как средству приобщения к российскому литературному наследию и сокровищам отечественной и зарубежной культуры, базируется на знании содержания произведений, осмыслении поставленных в литературе проблем, понимании коммуникати</w:t>
      </w:r>
      <w:r w:rsidRPr="000E3825">
        <w:rPr>
          <w:rFonts w:ascii="Times New Roman" w:hAnsi="Times New Roman"/>
          <w:color w:val="000000"/>
          <w:sz w:val="28"/>
          <w:lang w:val="ru-RU"/>
        </w:rPr>
        <w:t>вно-эстетических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образцов. Достижение указанных целей возможно при комплексном решении учебных и воспитательных з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адач, стоящих перед старшей школой и сформулированных в ФГОС СОО.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Задачи, связанные с формированием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</w:t>
      </w: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во</w:t>
      </w:r>
      <w:r w:rsidRPr="000E3825">
        <w:rPr>
          <w:rFonts w:ascii="Times New Roman" w:hAnsi="Times New Roman"/>
          <w:color w:val="000000"/>
          <w:sz w:val="28"/>
          <w:lang w:val="ru-RU"/>
        </w:rPr>
        <w:t>спитанием ценностного отношения к литературе как неотъемлемой части культуры, состоят в приобщении старшеклассников к лучшим образцам русской и зарубежной литературы второй половины Х</w:t>
      </w:r>
      <w:r>
        <w:rPr>
          <w:rFonts w:ascii="Times New Roman" w:hAnsi="Times New Roman"/>
          <w:color w:val="000000"/>
          <w:sz w:val="28"/>
        </w:rPr>
        <w:t>I</w:t>
      </w:r>
      <w:r w:rsidRPr="000E3825">
        <w:rPr>
          <w:rFonts w:ascii="Times New Roman" w:hAnsi="Times New Roman"/>
          <w:color w:val="000000"/>
          <w:sz w:val="28"/>
          <w:lang w:val="ru-RU"/>
        </w:rPr>
        <w:t>Х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века, воспитании уважения к отечественной классической ли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тературе как социокультурному и эстетическому феномену, освоении в ходе изучения литературы духовного опыта человечества, этико-нравственных, философско-мировоззренческих, социально-бытовых, культурных традиций и ценностей.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Задачи, связанные с формировани</w:t>
      </w:r>
      <w:r w:rsidRPr="000E3825">
        <w:rPr>
          <w:rFonts w:ascii="Times New Roman" w:hAnsi="Times New Roman"/>
          <w:color w:val="000000"/>
          <w:sz w:val="28"/>
          <w:lang w:val="ru-RU"/>
        </w:rPr>
        <w:t>ем устойчивого интереса к чтению как средству познания отечественной и других культур, уважительного отношения к ним, приобщением к российскому литературному наследию и через него – к традиционным ценностям и сокровищам отечественной и мировой культуры, ор</w:t>
      </w:r>
      <w:r w:rsidRPr="000E3825">
        <w:rPr>
          <w:rFonts w:ascii="Times New Roman" w:hAnsi="Times New Roman"/>
          <w:color w:val="000000"/>
          <w:sz w:val="28"/>
          <w:lang w:val="ru-RU"/>
        </w:rPr>
        <w:t>иентированы на воспитание и развитие потребности в чтении художественных произведений, знание содержания и осмысление ключевых проблем произведений русской, мировой классической и современной литературы, в том числе литератур народов России, а также на фор</w:t>
      </w:r>
      <w:r w:rsidRPr="000E3825">
        <w:rPr>
          <w:rFonts w:ascii="Times New Roman" w:hAnsi="Times New Roman"/>
          <w:color w:val="000000"/>
          <w:sz w:val="28"/>
          <w:lang w:val="ru-RU"/>
        </w:rPr>
        <w:t>мирование потребности в досуговом чтении и умение составлять программы собственной читательской деятельности, участвовать во внеурочных мероприятиях, содействующих повышению интереса к литературе, чтению, образованию, книжной культуре.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Задачи, связанные с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воспитанием читательских качеств </w:t>
      </w: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>и овладением современными читательскими практиками, культурой восприятия и понимания литературных текстов, самостоятельного истолкования прочитанного, направлены на развити</w:t>
      </w:r>
      <w:r w:rsidRPr="000E3825">
        <w:rPr>
          <w:rFonts w:ascii="Times New Roman" w:hAnsi="Times New Roman"/>
          <w:color w:val="000000"/>
          <w:sz w:val="28"/>
          <w:lang w:val="ru-RU"/>
        </w:rPr>
        <w:t>е умений анализа и интерпретации литературного прои</w:t>
      </w:r>
      <w:r w:rsidRPr="000E3825">
        <w:rPr>
          <w:rFonts w:ascii="Times New Roman" w:hAnsi="Times New Roman"/>
          <w:color w:val="000000"/>
          <w:sz w:val="28"/>
          <w:lang w:val="ru-RU"/>
        </w:rPr>
        <w:t>зведения как художественного целого с учётом историко-литературной обусловленности, культурного контекста и связей с современностью с использованием теоретико-литературных знаний и представления об историко-литературном процессе. Кроме того, эти задачи свя</w:t>
      </w:r>
      <w:r w:rsidRPr="000E3825">
        <w:rPr>
          <w:rFonts w:ascii="Times New Roman" w:hAnsi="Times New Roman"/>
          <w:color w:val="000000"/>
          <w:sz w:val="28"/>
          <w:lang w:val="ru-RU"/>
        </w:rPr>
        <w:t>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искусств, с выявлением взаимообусловленности элементо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в формы и содержания литературного произведения, а также образов, тем, идей, проблем, способствующих осмыслению художественной картины жизни, созданной автором в литературном произведении, и авторской позиции.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оммуникативно-эстетических возможностей языка и реализацией их в учебной деятельности и в дальнейшей жизни, направлены на расширение представлений об изобразительно-выразительных возможностях русского языка в литературных </w:t>
      </w: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текстах, овладение разными способа</w:t>
      </w:r>
      <w:r w:rsidRPr="000E3825">
        <w:rPr>
          <w:rFonts w:ascii="Times New Roman" w:hAnsi="Times New Roman"/>
          <w:color w:val="000000"/>
          <w:sz w:val="28"/>
          <w:lang w:val="ru-RU"/>
        </w:rPr>
        <w:t>ми информационной переработки текстов с использованием важнейших литературных ресурсов, в том числе в сети Интернет.</w:t>
      </w:r>
    </w:p>
    <w:p w:rsidR="0075539B" w:rsidRPr="000E3825" w:rsidRDefault="00093B7E">
      <w:pPr>
        <w:spacing w:after="0"/>
        <w:ind w:left="12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75539B" w:rsidRPr="000E3825" w:rsidRDefault="00093B7E">
      <w:pPr>
        <w:spacing w:after="0"/>
        <w:ind w:left="12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​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На изучение литературы в 10–11 классах среднего общего образования на базовом уровне в учебном плане отводится 204 часа: в 10 классе - 102 часа (3 часа в неделю), в 11 классе - 103 часа (3 часа в неделю). </w:t>
      </w:r>
    </w:p>
    <w:p w:rsidR="0075539B" w:rsidRPr="000E3825" w:rsidRDefault="0075539B">
      <w:pPr>
        <w:rPr>
          <w:lang w:val="ru-RU"/>
        </w:rPr>
        <w:sectPr w:rsidR="0075539B" w:rsidRPr="000E3825">
          <w:pgSz w:w="11906" w:h="16383"/>
          <w:pgMar w:top="1134" w:right="850" w:bottom="1134" w:left="1701" w:header="720" w:footer="720" w:gutter="0"/>
          <w:cols w:space="720"/>
        </w:sectPr>
      </w:pPr>
    </w:p>
    <w:p w:rsidR="0075539B" w:rsidRPr="000E3825" w:rsidRDefault="00093B7E">
      <w:pPr>
        <w:spacing w:after="0"/>
        <w:ind w:left="120"/>
        <w:rPr>
          <w:lang w:val="ru-RU"/>
        </w:rPr>
      </w:pPr>
      <w:bookmarkStart w:id="7" w:name="block-7853790"/>
      <w:bookmarkEnd w:id="6"/>
      <w:r w:rsidRPr="000E38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«ЛИТЕРАТУРА» </w:t>
      </w:r>
    </w:p>
    <w:p w:rsidR="0075539B" w:rsidRPr="000E3825" w:rsidRDefault="00093B7E">
      <w:pPr>
        <w:spacing w:after="0"/>
        <w:ind w:left="12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5539B" w:rsidRPr="000E3825" w:rsidRDefault="00093B7E">
      <w:pPr>
        <w:spacing w:after="0"/>
        <w:ind w:left="12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А. Н. Островский. </w:t>
      </w:r>
      <w:r w:rsidRPr="000E3825">
        <w:rPr>
          <w:rFonts w:ascii="Times New Roman" w:hAnsi="Times New Roman"/>
          <w:color w:val="000000"/>
          <w:sz w:val="28"/>
          <w:lang w:val="ru-RU"/>
        </w:rPr>
        <w:t>Драма «Гроза».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И. А. Гончаров.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Роман «Обломов».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И. С. Тургенев. </w:t>
      </w:r>
      <w:r w:rsidRPr="000E3825">
        <w:rPr>
          <w:rFonts w:ascii="Times New Roman" w:hAnsi="Times New Roman"/>
          <w:color w:val="000000"/>
          <w:sz w:val="28"/>
          <w:lang w:val="ru-RU"/>
        </w:rPr>
        <w:t>Роман «Отцы и дети».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Ф. И. Тютчев.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8" w:name="48bc43c6-6543-4d2e-be22-d1d9dcade9cc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</w:t>
      </w:r>
      <w:proofErr w:type="spellStart"/>
      <w:r>
        <w:rPr>
          <w:rFonts w:ascii="Times New Roman" w:hAnsi="Times New Roman"/>
          <w:color w:val="000000"/>
          <w:sz w:val="28"/>
        </w:rPr>
        <w:t>Silentium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!», «Не то, что мните вы, приро</w:t>
      </w:r>
      <w:r w:rsidRPr="000E3825">
        <w:rPr>
          <w:rFonts w:ascii="Times New Roman" w:hAnsi="Times New Roman"/>
          <w:color w:val="000000"/>
          <w:sz w:val="28"/>
          <w:lang w:val="ru-RU"/>
        </w:rPr>
        <w:t>да...», «Умом Россию не понять…», «О, как убийственно мы любим...», «Нам не дано предугадать…», «К. Б.» («Я встретил вас – и всё былое...») и др.</w:t>
      </w:r>
      <w:bookmarkEnd w:id="8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9" w:name="031b8cc4-cde5-4a9c-905b-e00f20638553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«Тройка», «Я не люблю иронии твоей...», «</w:t>
      </w:r>
      <w:r w:rsidRPr="000E3825">
        <w:rPr>
          <w:rFonts w:ascii="Times New Roman" w:hAnsi="Times New Roman"/>
          <w:color w:val="000000"/>
          <w:sz w:val="28"/>
          <w:lang w:val="ru-RU"/>
        </w:rPr>
        <w:t>Вчерашний день, часу в шестом…», «Мы с тобой бестолковые люди...», «Поэт и Гражданин», «Элегия» («Пускай нам говорит изменчивая мода...») и др.</w:t>
      </w:r>
      <w:bookmarkEnd w:id="9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Поэма «Кому на Руси жить хорошо».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10" w:name="eb23db15-b015-4a3a-8a97-7db9cc20cece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«Одним толчком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согнать ладью живую…», «Ещё майская ночь», «Вечер», «Это утро, радость эта…», «Шёпот, робкое дыханье…», «Сияла ночь. Луной был полон сад. Лежали…» и др.</w:t>
      </w:r>
      <w:bookmarkEnd w:id="10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М. Е. Салтыков-Щедрин.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Роман-хроника «История одного города»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11" w:name="29387ada-5345-4af2-8dea-d972ed55bcee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двух глав по выбору). Наприме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р, главы «О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корени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происхождения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глуповцев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», «Опись градоначальникам», «Органчик», «Подтверждение покаяния» и др.</w:t>
      </w:r>
      <w:bookmarkEnd w:id="11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Ф. М. Достоевский.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Роман «Преступление и наказание».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Роман-эпопея «Война и мир».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Рассказы и повести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12" w:name="990e385f-9c2d-4e67-9c0b-d1aecc4752da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о</w:t>
      </w:r>
      <w:r w:rsidRPr="000E3825">
        <w:rPr>
          <w:rFonts w:ascii="Times New Roman" w:hAnsi="Times New Roman"/>
          <w:color w:val="000000"/>
          <w:sz w:val="28"/>
          <w:lang w:val="ru-RU"/>
        </w:rPr>
        <w:t>дного произведения по выбору). Например, «Очарованный странник», «Однодум» и др.</w:t>
      </w:r>
      <w:bookmarkEnd w:id="12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13" w:name="b3d897a5-ac88-4049-9662-d528178c90e0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«Студент», «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Ионыч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», «Дама с собачкой», «Человек в футляре» и др.</w:t>
      </w:r>
      <w:bookmarkEnd w:id="13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Комедия «Вишнёвый сад».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Литературная критика вто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Статьи </w:t>
      </w:r>
      <w:r>
        <w:rPr>
          <w:rFonts w:ascii="Times New Roman" w:hAnsi="Times New Roman"/>
          <w:color w:val="000000"/>
          <w:sz w:val="28"/>
        </w:rPr>
        <w:t>H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. А. Добролюбова «Луч света в тёмном царстве», «Что такое обломовщина?», Д. И. Писарева «Базаров» и др.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14" w:name="04a2e017-0885-41b9-bb17-f10d0bd9f094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двух статей по выбору в соответствии с изучаемым художественным произведением).</w:t>
      </w:r>
      <w:bookmarkEnd w:id="14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России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Сти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15" w:name="3b5cbcbb-b3a7-4749-abe3-3cc4e5bb2c8e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одного по выбору). Например, Г. Тукая, К. Хетагурова и др.</w:t>
      </w:r>
      <w:bookmarkEnd w:id="15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16" w:name="17f2a42b-a940-4cfd-a18f-21015aa4cb94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не менее одного произведения по выбору). Например, произведения Ч. Диккенса «Дэвид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Копперфилд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», «Большие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надежды»; Г. Флобера «Мадам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Бовари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16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17" w:name="8c1c8fd1-efb4-4f51-b941-6453d6bfb8b8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не менее двух стихотворений одного из поэтов по выбору). Например, стихотворения А. Рембо, Ш.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Бодлера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и др.</w:t>
      </w:r>
      <w:bookmarkEnd w:id="17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pacing w:val="-4"/>
          <w:sz w:val="28"/>
          <w:lang w:val="ru-RU"/>
        </w:rPr>
        <w:t xml:space="preserve">Зарубежная драматургия второй половины </w:t>
      </w:r>
      <w:r>
        <w:rPr>
          <w:rFonts w:ascii="Times New Roman" w:hAnsi="Times New Roman"/>
          <w:b/>
          <w:color w:val="000000"/>
          <w:spacing w:val="-4"/>
          <w:sz w:val="28"/>
        </w:rPr>
        <w:t>XIX</w:t>
      </w:r>
      <w:r w:rsidRPr="000E3825">
        <w:rPr>
          <w:rFonts w:ascii="Times New Roman" w:hAnsi="Times New Roman"/>
          <w:b/>
          <w:color w:val="000000"/>
          <w:spacing w:val="-4"/>
          <w:sz w:val="28"/>
          <w:lang w:val="ru-RU"/>
        </w:rPr>
        <w:t xml:space="preserve"> века</w:t>
      </w:r>
      <w:r w:rsidRPr="000E3825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proofErr w:type="gramStart"/>
      <w:r w:rsidRPr="000E3825">
        <w:rPr>
          <w:rFonts w:ascii="Times New Roman" w:hAnsi="Times New Roman"/>
          <w:color w:val="000000"/>
          <w:spacing w:val="-4"/>
          <w:sz w:val="28"/>
          <w:lang w:val="ru-RU"/>
        </w:rPr>
        <w:t>‌</w:t>
      </w:r>
      <w:bookmarkStart w:id="18" w:name="ae74ab82-e821-4eb4-b0bf-0ee6839f9b5f"/>
      <w:r w:rsidRPr="000E3825">
        <w:rPr>
          <w:rFonts w:ascii="Times New Roman" w:hAnsi="Times New Roman"/>
          <w:color w:val="000000"/>
          <w:spacing w:val="-4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pacing w:val="-4"/>
          <w:sz w:val="28"/>
          <w:lang w:val="ru-RU"/>
        </w:rPr>
        <w:t xml:space="preserve">не менее </w:t>
      </w:r>
      <w:r w:rsidRPr="000E3825">
        <w:rPr>
          <w:rFonts w:ascii="Times New Roman" w:hAnsi="Times New Roman"/>
          <w:color w:val="000000"/>
          <w:spacing w:val="-4"/>
          <w:sz w:val="28"/>
          <w:lang w:val="ru-RU"/>
        </w:rPr>
        <w:t xml:space="preserve">одного произведения по выбору). Например, пьесы Г. </w:t>
      </w:r>
      <w:proofErr w:type="spellStart"/>
      <w:r w:rsidRPr="000E3825">
        <w:rPr>
          <w:rFonts w:ascii="Times New Roman" w:hAnsi="Times New Roman"/>
          <w:color w:val="000000"/>
          <w:spacing w:val="-4"/>
          <w:sz w:val="28"/>
          <w:lang w:val="ru-RU"/>
        </w:rPr>
        <w:t>Гауптмана</w:t>
      </w:r>
      <w:proofErr w:type="spellEnd"/>
      <w:r w:rsidRPr="000E3825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«Перед </w:t>
      </w:r>
      <w:proofErr w:type="spellStart"/>
      <w:r w:rsidRPr="000E3825">
        <w:rPr>
          <w:rFonts w:ascii="Times New Roman" w:hAnsi="Times New Roman"/>
          <w:color w:val="000000"/>
          <w:spacing w:val="-4"/>
          <w:sz w:val="28"/>
          <w:lang w:val="ru-RU"/>
        </w:rPr>
        <w:t>вос</w:t>
      </w:r>
      <w:proofErr w:type="spellEnd"/>
      <w:r w:rsidRPr="000E3825">
        <w:rPr>
          <w:rFonts w:ascii="Times New Roman" w:hAnsi="Times New Roman"/>
          <w:color w:val="000000"/>
          <w:spacing w:val="-4"/>
          <w:sz w:val="28"/>
          <w:lang w:val="ru-RU"/>
        </w:rPr>
        <w:t xml:space="preserve"> ходом солнца», Г. Ибсена «Кукольный дом» и др.</w:t>
      </w:r>
      <w:bookmarkEnd w:id="18"/>
      <w:r w:rsidRPr="000E3825">
        <w:rPr>
          <w:rFonts w:ascii="Times New Roman" w:hAnsi="Times New Roman"/>
          <w:color w:val="000000"/>
          <w:spacing w:val="-4"/>
          <w:sz w:val="28"/>
          <w:lang w:val="ru-RU"/>
        </w:rPr>
        <w:t>‌</w:t>
      </w:r>
    </w:p>
    <w:p w:rsidR="0075539B" w:rsidRPr="000E3825" w:rsidRDefault="00093B7E">
      <w:pPr>
        <w:spacing w:after="0"/>
        <w:ind w:left="12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 – начала ХХ века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А. И. Куприн.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Рассказы и повести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19" w:name="f5b4f9c4-7443-4753-ba4c-a2c07976aef2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одно произведение по выбору). Например, «Гранатовый </w:t>
      </w:r>
      <w:r w:rsidRPr="000E3825">
        <w:rPr>
          <w:rFonts w:ascii="Times New Roman" w:hAnsi="Times New Roman"/>
          <w:color w:val="000000"/>
          <w:sz w:val="28"/>
          <w:lang w:val="ru-RU"/>
        </w:rPr>
        <w:t>браслет», «Олеся» и др.</w:t>
      </w:r>
      <w:bookmarkEnd w:id="19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Л. Н. Андреев.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Рассказы и повести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20" w:name="dc41bc66-179d-4397-83fd-ca30bee83713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одно произведение по выбору). Например, «Иуда Искариот», «Большой шлем» и др.</w:t>
      </w:r>
      <w:bookmarkEnd w:id="20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М. Горький.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21" w:name="872871ae-76b1-4069-99bb-4813aeaf5b5f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один по выбору). Например, «Старуха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Изергиль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», «Макар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Чудра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», «Коновалов» и др.</w:t>
      </w:r>
      <w:bookmarkEnd w:id="21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Пьеса «На дн</w:t>
      </w:r>
      <w:r w:rsidRPr="000E3825">
        <w:rPr>
          <w:rFonts w:ascii="Times New Roman" w:hAnsi="Times New Roman"/>
          <w:color w:val="000000"/>
          <w:sz w:val="28"/>
          <w:lang w:val="ru-RU"/>
        </w:rPr>
        <w:t>е».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Стихотворения поэтов Серебряного века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22" w:name="85731615-6e36-4826-951f-8361c95154e0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двух стихотворений одного поэта по выбору). Например, стихотворения К. Д. Бальмонта, М. А. Волошина, Н. С. Гумилёва и др.</w:t>
      </w:r>
      <w:bookmarkEnd w:id="22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Литература ХХ века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И. А. Бунин.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23" w:name="70a97074-7d81-4748-b129-2726f2b71a29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два по выбору). Например, «Антоновски</w:t>
      </w:r>
      <w:r w:rsidRPr="000E3825">
        <w:rPr>
          <w:rFonts w:ascii="Times New Roman" w:hAnsi="Times New Roman"/>
          <w:color w:val="000000"/>
          <w:sz w:val="28"/>
          <w:lang w:val="ru-RU"/>
        </w:rPr>
        <w:t>е яблоки», «Чистый понедельник», «Господин из Сан-Франциско» и др.</w:t>
      </w:r>
      <w:bookmarkEnd w:id="23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А. А. Блок.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24" w:name="a4a6f4cc-a053-4bb5-b25e-c30aaf2ca70a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«Незнакомка», «Россия», «Ночь, улица, фонарь, аптека…», «Река раскинулась. Течёт, грустит лениво…» (из цикла «На поле Кулико</w:t>
      </w:r>
      <w:r w:rsidRPr="000E3825">
        <w:rPr>
          <w:rFonts w:ascii="Times New Roman" w:hAnsi="Times New Roman"/>
          <w:color w:val="000000"/>
          <w:sz w:val="28"/>
          <w:lang w:val="ru-RU"/>
        </w:rPr>
        <w:t>вом»), «На железной дороге», «О доблестях, о подвигах, о славе...», «О, весна, без конца и без краю…», «О, я хочу безумно жить…» и др.</w:t>
      </w:r>
      <w:bookmarkEnd w:id="24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Поэма «Двенадцать».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25" w:name="2b3c2a47-fe46-4b3a-9c30-5945d739859d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«А вы могли бы?», «Нате!», «По</w:t>
      </w:r>
      <w:r w:rsidRPr="000E3825">
        <w:rPr>
          <w:rFonts w:ascii="Times New Roman" w:hAnsi="Times New Roman"/>
          <w:color w:val="000000"/>
          <w:sz w:val="28"/>
          <w:lang w:val="ru-RU"/>
        </w:rPr>
        <w:t>слушайте!», «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Лиличка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!», «Юбилейное», «Прозаседавшиеся», «Письмо Татьяне Яковлевой» и др.</w:t>
      </w:r>
      <w:bookmarkEnd w:id="25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Поэма «Облако в штанах».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С. А. Есенин.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26" w:name="5201aaf3-88ee-4d00-a7eb-0a51549556d7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«Гой ты, Русь, моя родная...», «Письмо матери», «Собаке Качалова», «Спит ко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выль. Равнина дорогая…», «Шаганэ ты моя, Шаганэ…», «Не жалею, не зову, не </w:t>
      </w: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плачу…», «Я последний поэт деревни…», «Русь Советская», «Низкий дом с голубыми ставнями...» и др.</w:t>
      </w:r>
      <w:bookmarkEnd w:id="26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О. Э. Мандельштам.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27" w:name="d5b7ec4e-d33b-40d4-8b9c-bf970e0bbae0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«Бессонница.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Гомер. Тугие паруса…», «За гремучую доблесть грядущих веков…», «Ленинград», «Мы живём, под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собою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не чуя страны…» и др.</w:t>
      </w:r>
      <w:bookmarkEnd w:id="27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М. И. Цветаева.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28" w:name="9f93f7c1-1e22-45d6-9a45-d041873c5e06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«Моим стихам, написанным так рано…», «Кто создан из камня, кто созд</w:t>
      </w:r>
      <w:r w:rsidRPr="000E3825">
        <w:rPr>
          <w:rFonts w:ascii="Times New Roman" w:hAnsi="Times New Roman"/>
          <w:color w:val="000000"/>
          <w:sz w:val="28"/>
          <w:lang w:val="ru-RU"/>
        </w:rPr>
        <w:t>ан из глины…», «Идёшь, на меня похожий…», «Мне нравится, что вы больны не мной…», «Тоска по родине! Давно…», «Книги в красном переплёте», «Бабушке», «Красною кистью…» (из цикла «Стихи о Москве») и др.</w:t>
      </w:r>
      <w:bookmarkEnd w:id="28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А. А. Ахматова.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29" w:name="3c0cb7ed-a0a7-4ce4-9002-bab0b002304c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трёх по выбор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у). Например, «Песня последней встречи», «Сжала руки под тёмной вуалью…», «Смуглый отрок бродил по аллеям…», «Мне голос был. Он звал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утешно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…», «Не с теми я, кто бросил землю...», «Мужество», «Приморский сонет», «Родная земля» и др.</w:t>
      </w:r>
      <w:bookmarkEnd w:id="29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Поэма «Реквием».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Н.А. О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>стровский.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Роман «Как закалялась сталь»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30" w:name="e48a01bf-d108-4a36-ac38-aea54fcbe3db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избранные главы).</w:t>
      </w:r>
      <w:bookmarkEnd w:id="30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Роман-эпопея «Тихий Дон»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31" w:name="f27c5f7b-a1ab-43d8-862a-0411b97a1265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избранные главы).</w:t>
      </w:r>
      <w:bookmarkEnd w:id="31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М. А. Булгаков.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2" w:name="a01209a2-1aac-4c6b-8f05-e081bbd51ccf"/>
      <w:r w:rsidRPr="000E3825">
        <w:rPr>
          <w:rFonts w:ascii="Times New Roman" w:hAnsi="Times New Roman"/>
          <w:color w:val="000000"/>
          <w:sz w:val="28"/>
          <w:lang w:val="ru-RU"/>
        </w:rPr>
        <w:t>Романы «Белая гвардия», «Мастер и Маргарита» (один роман по выбору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).</w:t>
      </w:r>
      <w:bookmarkEnd w:id="32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Рассказы и повести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33" w:name="25a48876-cee0-447d-87e6-2c57c5a3c824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одно произ</w:t>
      </w:r>
      <w:r w:rsidRPr="000E3825">
        <w:rPr>
          <w:rFonts w:ascii="Times New Roman" w:hAnsi="Times New Roman"/>
          <w:color w:val="000000"/>
          <w:sz w:val="28"/>
          <w:lang w:val="ru-RU"/>
        </w:rPr>
        <w:t>ведение по выбору). Например, «В прекрасном и яростном мире», «Котлован», «Возвращение» и др.</w:t>
      </w:r>
      <w:bookmarkEnd w:id="33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А. Т. Твардовский.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34" w:name="e43fd9ee-b72b-4d83-8ff1-d3337a300cbf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«Вся суть в одном-единственном завете…», «Памяти матери» («В краю, куда их вывезли гуртом…</w:t>
      </w:r>
      <w:r w:rsidRPr="000E3825">
        <w:rPr>
          <w:rFonts w:ascii="Times New Roman" w:hAnsi="Times New Roman"/>
          <w:color w:val="000000"/>
          <w:sz w:val="28"/>
          <w:lang w:val="ru-RU"/>
        </w:rPr>
        <w:t>»), «Я знаю, никакой моей вины…», «Дробится рваный цоколь монумента...» и др.</w:t>
      </w:r>
      <w:bookmarkEnd w:id="34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Проза о Великой Отечественной войне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35" w:name="58804967-2a76-494e-95cb-8abcf39ea1e4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по одному произведению не менее чем двух писателей по выбору). Например, В. П. Астафьев «Пастух и пастушка»; Ю. В. Бондарев «Горячий снег»;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В. В. Быков «Обелиск», «Сотников», «Альпийская баллада»; Б. Л. Васильев «А зори здесь тихие», «В списках не значился», «Завтра была война»; К. Д. Воробьёв «Убиты под Москвой», «Это мы, Господи!»; В. Л. Кондратьев «Сашка»; В. П. Некрасов «В окопах Сталингр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ада»; Е. И. Носов «Красное вино победы», «Шопен, соната номер два»; С.С. Смирнов «Брестская крепость» и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другие.</w:t>
      </w:r>
      <w:bookmarkEnd w:id="35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75539B" w:rsidRPr="000E3825" w:rsidRDefault="00093B7E">
      <w:pPr>
        <w:spacing w:after="0"/>
        <w:ind w:firstLine="60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А.А. Фадеев.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Роман «Молодая гвардия».</w:t>
      </w:r>
    </w:p>
    <w:p w:rsidR="0075539B" w:rsidRPr="000E3825" w:rsidRDefault="00093B7E">
      <w:pPr>
        <w:spacing w:after="0"/>
        <w:ind w:firstLine="60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В.О. Богомолов.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Роман «В августе сорок четвёртого».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>Поэзия о Великой Отечественной войне.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36" w:name="f48a819c-9518-499a-b498-179f3d51bef5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по одному стихотворению не менее чем двух поэтов по выбору). Например, Ю. В.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Друниной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, М. В. Исаковского, Ю. Д.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Левитанского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, С. С. Орлова, Д. С. Самойлова, К. М. Симонова, Б. А. Слуцкого и др.</w:t>
      </w:r>
      <w:bookmarkEnd w:id="36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Драматургия о Великой Отечественной войне.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Пьесы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37" w:name="d1f07fc4-c182-45e4-91ca-997381011912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одно про</w:t>
      </w:r>
      <w:r w:rsidRPr="000E3825">
        <w:rPr>
          <w:rFonts w:ascii="Times New Roman" w:hAnsi="Times New Roman"/>
          <w:color w:val="000000"/>
          <w:sz w:val="28"/>
          <w:lang w:val="ru-RU"/>
        </w:rPr>
        <w:t>изведение по выбору). Например, В. С. Розов «Вечно живые» и др.</w:t>
      </w:r>
      <w:bookmarkEnd w:id="37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Б. Л. Пастернак.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38" w:name="e05951b0-befb-46a2-8c50-49a193644027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«Февраль. Достать чернил и плакать!..», «Определение поэзии», «Во всём мне хочется дойти…», «Снег идёт», «Любить иных – тя</w:t>
      </w:r>
      <w:r w:rsidRPr="000E3825">
        <w:rPr>
          <w:rFonts w:ascii="Times New Roman" w:hAnsi="Times New Roman"/>
          <w:color w:val="000000"/>
          <w:sz w:val="28"/>
          <w:lang w:val="ru-RU"/>
        </w:rPr>
        <w:t>жёлый крест...», «Быть знаменитым некрасиво…», «Ночь», «Гамлет», «Зимняя ночь» и др.</w:t>
      </w:r>
      <w:bookmarkEnd w:id="38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А. И. Солженицын.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Произведения «Один день Ивана Денисовича», «Архипелаг ГУЛАГ»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39" w:name="40e0b069-38d7-4e66-acc8-19c4efada76d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фрагменты книги по выбору, например, глава «Поэзия под плитой, правда под камнем»).</w:t>
      </w:r>
      <w:bookmarkEnd w:id="39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В. М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. Шукшин.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40" w:name="96097b17-78a2-41f3-bf71-7c88cdcb7e0e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двух по выбору). Например, «Срезал», «Обида», «Микроскоп», «Мастер», «Крепкий мужик», «Сапожки» и др.</w:t>
      </w:r>
      <w:bookmarkEnd w:id="40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В. Г. Распутин.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Рассказы и повести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41" w:name="171eceb7-50cc-4c35-88cb-6562fda34129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одного произведения по выбору). Например, «Живи и помни», «Прощание с Матёрой</w:t>
      </w:r>
      <w:r w:rsidRPr="000E3825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41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Н. М. Рубцов.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42" w:name="f836bd4d-5188-4c24-bd4f-13c2d95b835a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«Звезда полей», «Тихая моя родина!..», «В горнице моей светло…», «Привет, Россия…», «Русский огонёк», «Я буду скакать по холмам задремавшей отчизны...» и др.</w:t>
      </w:r>
      <w:bookmarkEnd w:id="42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И. А. Бродский. </w:t>
      </w:r>
      <w:r w:rsidRPr="000E3825">
        <w:rPr>
          <w:rFonts w:ascii="Times New Roman" w:hAnsi="Times New Roman"/>
          <w:color w:val="000000"/>
          <w:sz w:val="28"/>
          <w:lang w:val="ru-RU"/>
        </w:rPr>
        <w:t>Стихот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43" w:name="468b4dfc-87f1-48b5-ba78-fe3973b0cefa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трёх по выбору). Например, «На смерть Жукова», «Осенний крик ястреба», «Пилигримы», «Стансы» («Ни страны, ни погоста…»), «На столетие Анны Ахматовой», «Рождественский романс», «Я входил вместо дикого зверя в клетку…» и др.</w:t>
      </w:r>
      <w:bookmarkEnd w:id="43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Проза второй 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Рассказы, повести, романы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44" w:name="a9bd0db2-65ed-403c-87bb-1535b0e82951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по одному произведению не менее чем трёх прозаиков по выбору). Например, Ф. А. Абрамов («Братья и сёстры» (фрагменты из романа), повесть «Пелагея» и др.); Ч. Т. Айтматов (повести «Пегий пёс, бегущи</w:t>
      </w:r>
      <w:r w:rsidRPr="000E3825">
        <w:rPr>
          <w:rFonts w:ascii="Times New Roman" w:hAnsi="Times New Roman"/>
          <w:color w:val="000000"/>
          <w:sz w:val="28"/>
          <w:lang w:val="ru-RU"/>
        </w:rPr>
        <w:t>й краем моря», «Белый пароход» и др.); В. И. Белов (рассказы «На родине», «За тремя волоками», «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Бобришный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угор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» и др.); Г. Н.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Владимов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(«Верный Руслан»); Ф. А. Искандер (роман в рассказах «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Сандро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из Чегема» (фрагменты), философская сказка «Кролики и удавы»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и др.); Ю. П. Казаков (рассказы «Северный дневник», «Поморка», «Во сне ты горько плакал» и др.); В. О. Пелевин (роман «Жизнь насекомых» и др.); Захар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Прилепин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(рассказ «Белый квадрат» и др.); А. Н. и Б. Н. Стругацкие (повесть «Пикник на обочине» и др.); Ю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. В. Трифонов (повести «Обмен», «Другая жизнь», «Дом на набережной» и </w:t>
      </w: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др.); В. Т. Шаламов («Колымские рассказы», например, «Одиночный замер», «Инжектор», «За письмом» и др.) и др.</w:t>
      </w:r>
      <w:bookmarkEnd w:id="44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45" w:name="bb14c4f4-bbfd-4b95-acac-dee391bb27d2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по одному прои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зведению не менее чем двух поэтов по выбору). Например, Б. А. Ахмадулиной, А. А. Вознесенского, В. С. Высоцкого, Е. А. Евтушенко, Н. А. Заболоцкого, Т. Ю.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Кибирова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, Ю. П. Кузнецова, А. С. Кушнера, Л. Н. Мартынова, Б. Ш. Окуджавы, Р. И. Рождественского, А.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А. Тарковского, О. Г.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Чухонцева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и др.</w:t>
      </w:r>
      <w:bookmarkEnd w:id="45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Драматургия второй половины ХХ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Пьесы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46" w:name="fb12df69-ed8f-48ab-8ca6-a57ef48d4a76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произведение одного из драматургов по выбору). Например, А. Н. Арбузов «Иркутская история»; А. В. Вампилов «Старший сын»; К. В. Драгунская «Рыжая пьеса» и др.</w:t>
      </w:r>
      <w:bookmarkEnd w:id="46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России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Рассказы, повести, стихотворения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47" w:name="0f0c6efd-2243-4e7b-a9e6-610ded4f8ba6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не менее одного произведения по выбору). Например, рассказ Ю.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Рытхэу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«Хранитель огня»; повесть Ю.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Шесталова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«Синий ветер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каслания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» и др.; стихотворения Г.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Айги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, Р. Гамзатова, М.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Джалиля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, М.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Кар</w:t>
      </w:r>
      <w:r w:rsidRPr="000E3825">
        <w:rPr>
          <w:rFonts w:ascii="Times New Roman" w:hAnsi="Times New Roman"/>
          <w:color w:val="000000"/>
          <w:sz w:val="28"/>
          <w:lang w:val="ru-RU"/>
        </w:rPr>
        <w:t>има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, Д. Кугультинова, К. Кулиева и др.</w:t>
      </w:r>
      <w:bookmarkEnd w:id="47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48" w:name="3424e6a4-3ee0-472d-acee-634ba8415114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не менее одного произведения по выбору). Например, произведения Р.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Брэдбери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«451 градус по Фаренгейту»; А. Камю «Посторонний»; Ф. Кафки «Превращение»; Дж. Оруэлла «198</w:t>
      </w:r>
      <w:r w:rsidRPr="000E3825">
        <w:rPr>
          <w:rFonts w:ascii="Times New Roman" w:hAnsi="Times New Roman"/>
          <w:color w:val="000000"/>
          <w:sz w:val="28"/>
          <w:lang w:val="ru-RU"/>
        </w:rPr>
        <w:t>4»; Э. М. Ремарка «На западном фронте без перемен», «Три товарища»; Дж. Сэлинджера «Над пропастью во ржи»; Г. Уэллса «Машина времени»; О. Хаксли «О дивный новый мир»; Э. Хемингуэя «Старик и море» и др.</w:t>
      </w:r>
      <w:bookmarkEnd w:id="48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поэзия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49" w:name="dc44d0ad-ef88-4d21-8f36-1efedb242d66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двух стихотворен</w:t>
      </w:r>
      <w:r w:rsidRPr="000E3825">
        <w:rPr>
          <w:rFonts w:ascii="Times New Roman" w:hAnsi="Times New Roman"/>
          <w:color w:val="000000"/>
          <w:sz w:val="28"/>
          <w:lang w:val="ru-RU"/>
        </w:rPr>
        <w:t>ий одного из поэтов по выбору). Например, стихотворения Г. Аполлинера, Т. С. Элиота и др.</w:t>
      </w:r>
      <w:bookmarkEnd w:id="49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драматургия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bookmarkStart w:id="50" w:name="ad5ca050-f670-442b-9bbe-1faa7299b5ae"/>
      <w:r w:rsidRPr="000E382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не менее одного произведения по выбору). Например, пьесы Б. Брехта «Мамаша Кураж и её дети»; М. Метерлинка «Синяя птица»; О. Уайльда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«Идеальный муж»; Т. Уильямса «Трамвай «Желание»; Б. Шоу «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Пигмалион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50"/>
      <w:r w:rsidRPr="000E382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5539B" w:rsidRPr="000E3825" w:rsidRDefault="0075539B">
      <w:pPr>
        <w:rPr>
          <w:lang w:val="ru-RU"/>
        </w:rPr>
        <w:sectPr w:rsidR="0075539B" w:rsidRPr="000E3825">
          <w:pgSz w:w="11906" w:h="16383"/>
          <w:pgMar w:top="1134" w:right="850" w:bottom="1134" w:left="1701" w:header="720" w:footer="720" w:gutter="0"/>
          <w:cols w:space="720"/>
        </w:sectPr>
      </w:pPr>
    </w:p>
    <w:p w:rsidR="0075539B" w:rsidRPr="000E3825" w:rsidRDefault="00093B7E">
      <w:pPr>
        <w:spacing w:after="0"/>
        <w:ind w:left="120"/>
        <w:rPr>
          <w:lang w:val="ru-RU"/>
        </w:rPr>
      </w:pPr>
      <w:bookmarkStart w:id="51" w:name="block-7853791"/>
      <w:bookmarkEnd w:id="7"/>
      <w:r w:rsidRPr="000E382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«ЛИТЕРАТУРА» НА УРОВНЕ СРЕДНЕГО ОБЩЕГО ОБРАЗОВАНИЯ</w:t>
      </w:r>
    </w:p>
    <w:p w:rsidR="0075539B" w:rsidRPr="000E3825" w:rsidRDefault="0075539B">
      <w:pPr>
        <w:spacing w:after="0"/>
        <w:ind w:left="120"/>
        <w:rPr>
          <w:lang w:val="ru-RU"/>
        </w:rPr>
      </w:pP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Изучение литературы в средней школе направлено на достижение обучающими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ся следующих личностных,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 </w:t>
      </w:r>
    </w:p>
    <w:p w:rsidR="0075539B" w:rsidRPr="000E3825" w:rsidRDefault="00093B7E">
      <w:pPr>
        <w:spacing w:after="0"/>
        <w:ind w:firstLine="60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 освоения программы среднего общего образования по литературе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достигаются в единстве учебной и воспитательной деятельно</w:t>
      </w:r>
      <w:r w:rsidRPr="000E3825">
        <w:rPr>
          <w:rFonts w:ascii="Times New Roman" w:hAnsi="Times New Roman"/>
          <w:color w:val="000000"/>
          <w:sz w:val="28"/>
          <w:lang w:val="ru-RU"/>
        </w:rPr>
        <w:t>сти Организации в соответствии с традиционными российскими социокультурными, историческими и духовно-нравственными ценностями, отражёнными в произведениях русской литературы, принятыми в обществе правилами и нормами поведения, и способствуют процессам само</w:t>
      </w:r>
      <w:r w:rsidRPr="000E3825">
        <w:rPr>
          <w:rFonts w:ascii="Times New Roman" w:hAnsi="Times New Roman"/>
          <w:color w:val="000000"/>
          <w:sz w:val="28"/>
          <w:lang w:val="ru-RU"/>
        </w:rPr>
        <w:t>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</w:t>
      </w:r>
      <w:r w:rsidRPr="000E3825">
        <w:rPr>
          <w:rFonts w:ascii="Times New Roman" w:hAnsi="Times New Roman"/>
          <w:color w:val="000000"/>
          <w:sz w:val="28"/>
          <w:lang w:val="ru-RU"/>
        </w:rPr>
        <w:t>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 освоения обучающимися содержания рабочей программы по литературе для среднего общего образования дол</w:t>
      </w: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>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</w:t>
      </w: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>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75539B" w:rsidRDefault="00093B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539B" w:rsidRPr="000E3825" w:rsidRDefault="00093B7E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</w:t>
      </w:r>
      <w:r w:rsidRPr="000E3825">
        <w:rPr>
          <w:rFonts w:ascii="Times New Roman" w:hAnsi="Times New Roman"/>
          <w:color w:val="000000"/>
          <w:sz w:val="28"/>
          <w:lang w:val="ru-RU"/>
        </w:rPr>
        <w:t>общества;</w:t>
      </w:r>
    </w:p>
    <w:p w:rsidR="0075539B" w:rsidRPr="000E3825" w:rsidRDefault="00093B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75539B" w:rsidRPr="000E3825" w:rsidRDefault="00093B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</w:t>
      </w: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>гуманистических, демократических, семейных ценностей, в том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числе в сопоставлении с жизненными ситуациями, и</w:t>
      </w:r>
      <w:r w:rsidRPr="000E3825">
        <w:rPr>
          <w:rFonts w:ascii="Times New Roman" w:hAnsi="Times New Roman"/>
          <w:color w:val="000000"/>
          <w:sz w:val="28"/>
          <w:lang w:val="ru-RU"/>
        </w:rPr>
        <w:t>зображёнными в литературных произведениях;</w:t>
      </w:r>
    </w:p>
    <w:p w:rsidR="0075539B" w:rsidRPr="000E3825" w:rsidRDefault="00093B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75539B" w:rsidRPr="000E3825" w:rsidRDefault="00093B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деятельность, в том числе в рамках ш</w:t>
      </w:r>
      <w:r w:rsidRPr="000E3825">
        <w:rPr>
          <w:rFonts w:ascii="Times New Roman" w:hAnsi="Times New Roman"/>
          <w:color w:val="000000"/>
          <w:sz w:val="28"/>
          <w:lang w:val="ru-RU"/>
        </w:rPr>
        <w:t>кольного литературного образования, в интересах гражданского общества, участвовать в самоуправлении в школе и детско-юношеских организациях;</w:t>
      </w:r>
    </w:p>
    <w:p w:rsidR="0075539B" w:rsidRPr="000E3825" w:rsidRDefault="00093B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75539B" w:rsidRPr="000E3825" w:rsidRDefault="00093B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готовность к </w:t>
      </w:r>
      <w:r w:rsidRPr="000E3825">
        <w:rPr>
          <w:rFonts w:ascii="Times New Roman" w:hAnsi="Times New Roman"/>
          <w:color w:val="000000"/>
          <w:sz w:val="28"/>
          <w:lang w:val="ru-RU"/>
        </w:rPr>
        <w:t>гуманитарной и волонтёрской деятельности;</w:t>
      </w:r>
    </w:p>
    <w:p w:rsidR="0075539B" w:rsidRDefault="00093B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539B" w:rsidRPr="000E3825" w:rsidRDefault="00093B7E">
      <w:pPr>
        <w:numPr>
          <w:ilvl w:val="0"/>
          <w:numId w:val="2"/>
        </w:numPr>
        <w:spacing w:after="0"/>
        <w:jc w:val="both"/>
        <w:rPr>
          <w:lang w:val="ru-RU"/>
        </w:rPr>
      </w:pP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ьтуру, прошлое и настоящее многонационального народа России в контексте изучения произведений русской и зарубежной литературы, а также литератур народов России; </w:t>
      </w:r>
    </w:p>
    <w:p w:rsidR="0075539B" w:rsidRPr="000E3825" w:rsidRDefault="00093B7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ам, традициям народов России, внимание к их воплощению в литературе, а также достижениям России в науке, искусстве, спорте, технологиях, труде, отражённым в художественных произведениях; </w:t>
      </w:r>
    </w:p>
    <w:p w:rsidR="0075539B" w:rsidRPr="000E3825" w:rsidRDefault="00093B7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</w:t>
      </w:r>
      <w:r w:rsidRPr="000E3825">
        <w:rPr>
          <w:rFonts w:ascii="Times New Roman" w:hAnsi="Times New Roman"/>
          <w:color w:val="000000"/>
          <w:sz w:val="28"/>
          <w:lang w:val="ru-RU"/>
        </w:rPr>
        <w:t>тственность за его судьбу, в том числе воспитанные на примерах из литературы;</w:t>
      </w:r>
    </w:p>
    <w:p w:rsidR="0075539B" w:rsidRDefault="00093B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539B" w:rsidRPr="000E3825" w:rsidRDefault="00093B7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75539B" w:rsidRPr="000E3825" w:rsidRDefault="00093B7E">
      <w:pPr>
        <w:numPr>
          <w:ilvl w:val="0"/>
          <w:numId w:val="3"/>
        </w:numPr>
        <w:spacing w:after="0"/>
        <w:jc w:val="both"/>
        <w:rPr>
          <w:lang w:val="ru-RU"/>
        </w:rPr>
      </w:pP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75539B" w:rsidRPr="000E3825" w:rsidRDefault="00093B7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способность оценивать ситуац</w:t>
      </w:r>
      <w:r w:rsidRPr="000E3825">
        <w:rPr>
          <w:rFonts w:ascii="Times New Roman" w:hAnsi="Times New Roman"/>
          <w:color w:val="000000"/>
          <w:sz w:val="28"/>
          <w:lang w:val="ru-RU"/>
        </w:rPr>
        <w:t>ию, в том числе представленную в литературном произведении,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:rsidR="0075539B" w:rsidRPr="000E3825" w:rsidRDefault="00093B7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</w:t>
      </w:r>
      <w:r w:rsidRPr="000E3825">
        <w:rPr>
          <w:rFonts w:ascii="Times New Roman" w:hAnsi="Times New Roman"/>
          <w:color w:val="000000"/>
          <w:sz w:val="28"/>
          <w:lang w:val="ru-RU"/>
        </w:rPr>
        <w:t>е устойчивого будущего;</w:t>
      </w:r>
    </w:p>
    <w:p w:rsidR="0075539B" w:rsidRPr="000E3825" w:rsidRDefault="00093B7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с опорой на литературные произведения;</w:t>
      </w:r>
    </w:p>
    <w:p w:rsidR="0075539B" w:rsidRDefault="00093B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4) </w:t>
      </w:r>
      <w:proofErr w:type="spellStart"/>
      <w:r>
        <w:rPr>
          <w:rFonts w:ascii="Times New Roman" w:hAnsi="Times New Roman"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</w:t>
      </w:r>
      <w:r>
        <w:rPr>
          <w:rFonts w:ascii="Times New Roman" w:hAnsi="Times New Roman"/>
          <w:color w:val="000000"/>
          <w:sz w:val="28"/>
        </w:rPr>
        <w:t>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539B" w:rsidRPr="000E3825" w:rsidRDefault="00093B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75539B" w:rsidRPr="000E3825" w:rsidRDefault="00093B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воздействие искусства, в том числе литературы; </w:t>
      </w:r>
    </w:p>
    <w:p w:rsidR="0075539B" w:rsidRPr="000E3825" w:rsidRDefault="00093B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:rsidR="0075539B" w:rsidRPr="000E3825" w:rsidRDefault="00093B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</w:t>
      </w:r>
      <w:r w:rsidRPr="000E3825">
        <w:rPr>
          <w:rFonts w:ascii="Times New Roman" w:hAnsi="Times New Roman"/>
          <w:color w:val="000000"/>
          <w:sz w:val="28"/>
          <w:lang w:val="ru-RU"/>
        </w:rPr>
        <w:t>ление проявлять качества творческой личности, в том числе при выполнении творческих работ по литературе;</w:t>
      </w:r>
    </w:p>
    <w:p w:rsidR="0075539B" w:rsidRDefault="00093B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proofErr w:type="spellStart"/>
      <w:r>
        <w:rPr>
          <w:rFonts w:ascii="Times New Roman" w:hAnsi="Times New Roman"/>
          <w:color w:val="000000"/>
          <w:sz w:val="28"/>
        </w:rPr>
        <w:t>физического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539B" w:rsidRPr="000E3825" w:rsidRDefault="00093B7E">
      <w:pPr>
        <w:numPr>
          <w:ilvl w:val="0"/>
          <w:numId w:val="5"/>
        </w:numPr>
        <w:spacing w:after="0"/>
        <w:jc w:val="both"/>
        <w:rPr>
          <w:lang w:val="ru-RU"/>
        </w:rPr>
      </w:pP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75539B" w:rsidRPr="000E3825" w:rsidRDefault="00093B7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</w:t>
      </w:r>
      <w:r w:rsidRPr="000E3825">
        <w:rPr>
          <w:rFonts w:ascii="Times New Roman" w:hAnsi="Times New Roman"/>
          <w:color w:val="000000"/>
          <w:sz w:val="28"/>
          <w:lang w:val="ru-RU"/>
        </w:rPr>
        <w:t>совершенствовании, занятиях спортивно-оздоровительной деятельностью;</w:t>
      </w:r>
    </w:p>
    <w:p w:rsidR="0075539B" w:rsidRPr="000E3825" w:rsidRDefault="00093B7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здоровью, в том числе с адекватной оценкой поведения и поступков литературных героев;</w:t>
      </w:r>
    </w:p>
    <w:p w:rsidR="0075539B" w:rsidRDefault="00093B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proofErr w:type="spellStart"/>
      <w:r>
        <w:rPr>
          <w:rFonts w:ascii="Times New Roman" w:hAnsi="Times New Roman"/>
          <w:color w:val="000000"/>
          <w:sz w:val="28"/>
        </w:rPr>
        <w:t>трудов</w:t>
      </w:r>
      <w:r>
        <w:rPr>
          <w:rFonts w:ascii="Times New Roman" w:hAnsi="Times New Roman"/>
          <w:color w:val="000000"/>
          <w:sz w:val="28"/>
        </w:rPr>
        <w:t>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539B" w:rsidRPr="000E3825" w:rsidRDefault="00093B7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трудолюбие,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</w:p>
    <w:p w:rsidR="0075539B" w:rsidRPr="000E3825" w:rsidRDefault="00093B7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готовность к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 </w:t>
      </w:r>
    </w:p>
    <w:p w:rsidR="0075539B" w:rsidRPr="000E3825" w:rsidRDefault="00093B7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овершать осознанный выбор будущей профессии и реализовывать собственные жизненные планы, в том числе ориентируясь на поступки литературных героев; </w:t>
      </w:r>
    </w:p>
    <w:p w:rsidR="0075539B" w:rsidRPr="000E3825" w:rsidRDefault="00093B7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самообразованию, к продуктивной читательской деятельности на протяж</w:t>
      </w:r>
      <w:r w:rsidRPr="000E3825">
        <w:rPr>
          <w:rFonts w:ascii="Times New Roman" w:hAnsi="Times New Roman"/>
          <w:color w:val="000000"/>
          <w:sz w:val="28"/>
          <w:lang w:val="ru-RU"/>
        </w:rPr>
        <w:t>ении всей жизни;</w:t>
      </w:r>
    </w:p>
    <w:p w:rsidR="0075539B" w:rsidRDefault="00093B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539B" w:rsidRPr="000E3825" w:rsidRDefault="00093B7E">
      <w:pPr>
        <w:numPr>
          <w:ilvl w:val="0"/>
          <w:numId w:val="7"/>
        </w:numPr>
        <w:spacing w:after="0"/>
        <w:jc w:val="both"/>
        <w:rPr>
          <w:lang w:val="ru-RU"/>
        </w:rPr>
      </w:pP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</w:t>
      </w: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социальной среды, осознание глобального характера экологических проблем, представленных в х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удожественной литературе; </w:t>
      </w:r>
    </w:p>
    <w:p w:rsidR="0075539B" w:rsidRPr="000E3825" w:rsidRDefault="00093B7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 </w:t>
      </w:r>
    </w:p>
    <w:p w:rsidR="0075539B" w:rsidRPr="000E3825" w:rsidRDefault="00093B7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среде, в т</w:t>
      </w:r>
      <w:r w:rsidRPr="000E3825">
        <w:rPr>
          <w:rFonts w:ascii="Times New Roman" w:hAnsi="Times New Roman"/>
          <w:color w:val="000000"/>
          <w:sz w:val="28"/>
          <w:lang w:val="ru-RU"/>
        </w:rPr>
        <w:t>ом числе показанных в литературных произведениях; умение прогнозировать неблагоприятные экологические последствия предпринимаемых действий, предотвращать их;</w:t>
      </w:r>
    </w:p>
    <w:p w:rsidR="0075539B" w:rsidRPr="000E3825" w:rsidRDefault="00093B7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направленности, в том числе представленной в произведе</w:t>
      </w:r>
      <w:r w:rsidRPr="000E3825">
        <w:rPr>
          <w:rFonts w:ascii="Times New Roman" w:hAnsi="Times New Roman"/>
          <w:color w:val="000000"/>
          <w:sz w:val="28"/>
          <w:lang w:val="ru-RU"/>
        </w:rPr>
        <w:t>ниях русской, зарубежной литературы и литератур народов России;</w:t>
      </w:r>
    </w:p>
    <w:p w:rsidR="0075539B" w:rsidRDefault="00093B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proofErr w:type="spellStart"/>
      <w:r>
        <w:rPr>
          <w:rFonts w:ascii="Times New Roman" w:hAnsi="Times New Roman"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539B" w:rsidRPr="000E3825" w:rsidRDefault="00093B7E">
      <w:pPr>
        <w:numPr>
          <w:ilvl w:val="0"/>
          <w:numId w:val="8"/>
        </w:numPr>
        <w:spacing w:after="0"/>
        <w:jc w:val="both"/>
        <w:rPr>
          <w:lang w:val="ru-RU"/>
        </w:rPr>
      </w:pP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</w:t>
      </w:r>
      <w:r w:rsidRPr="000E3825">
        <w:rPr>
          <w:rFonts w:ascii="Times New Roman" w:hAnsi="Times New Roman"/>
          <w:color w:val="000000"/>
          <w:sz w:val="28"/>
          <w:lang w:val="ru-RU"/>
        </w:rPr>
        <w:t>нанию своего места в поликультурном мире;</w:t>
      </w:r>
    </w:p>
    <w:p w:rsidR="0075539B" w:rsidRPr="000E3825" w:rsidRDefault="00093B7E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произведения;</w:t>
      </w:r>
    </w:p>
    <w:p w:rsidR="0075539B" w:rsidRPr="000E3825" w:rsidRDefault="00093B7E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осознание ценности научной д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еятельности, готовность осуществлять проектную и исследовательскую деятельность индивидуально и в группе, в том числе на литературные темы.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среднего общего образования, в том чис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ле школьного литературного образования, у обучающихся совершенствуется эмоциональный интеллект, предполагающий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:</w:t>
      </w:r>
    </w:p>
    <w:p w:rsidR="0075539B" w:rsidRPr="000E3825" w:rsidRDefault="00093B7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</w:t>
      </w:r>
      <w:r w:rsidRPr="000E3825">
        <w:rPr>
          <w:rFonts w:ascii="Times New Roman" w:hAnsi="Times New Roman"/>
          <w:color w:val="000000"/>
          <w:sz w:val="28"/>
          <w:lang w:val="ru-RU"/>
        </w:rPr>
        <w:t>ной сферы, быть уверенным в себе;</w:t>
      </w:r>
    </w:p>
    <w:p w:rsidR="0075539B" w:rsidRPr="000E3825" w:rsidRDefault="00093B7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75539B" w:rsidRPr="000E3825" w:rsidRDefault="00093B7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внутренней мотивации, включ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ающей стремление к достижению цели и успеху, оптимизм, инициативность, умение действовать, исходя из своих возможностей; </w:t>
      </w:r>
    </w:p>
    <w:p w:rsidR="0075539B" w:rsidRPr="000E3825" w:rsidRDefault="00093B7E">
      <w:pPr>
        <w:numPr>
          <w:ilvl w:val="0"/>
          <w:numId w:val="9"/>
        </w:numPr>
        <w:spacing w:after="0"/>
        <w:jc w:val="both"/>
        <w:rPr>
          <w:lang w:val="ru-RU"/>
        </w:rPr>
      </w:pP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эмпатии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очувствию и сопереживанию; </w:t>
      </w:r>
    </w:p>
    <w:p w:rsidR="0075539B" w:rsidRPr="000E3825" w:rsidRDefault="00093B7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:rsidR="0075539B" w:rsidRPr="000E3825" w:rsidRDefault="0075539B">
      <w:pPr>
        <w:spacing w:after="0"/>
        <w:ind w:left="120"/>
        <w:rPr>
          <w:lang w:val="ru-RU"/>
        </w:rPr>
      </w:pPr>
    </w:p>
    <w:p w:rsidR="0075539B" w:rsidRPr="000E3825" w:rsidRDefault="00093B7E">
      <w:pPr>
        <w:spacing w:after="0"/>
        <w:ind w:firstLine="60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рабочей программы по литературе для среднего общего образования должны отражать: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Овладение универсальными </w:t>
      </w:r>
      <w:r w:rsidRPr="000E3825">
        <w:rPr>
          <w:rFonts w:ascii="Times New Roman" w:hAnsi="Times New Roman"/>
          <w:b/>
          <w:color w:val="000000"/>
          <w:sz w:val="28"/>
          <w:lang w:val="ru-RU"/>
        </w:rPr>
        <w:t>учебными познавательными действиями</w:t>
      </w:r>
      <w:r w:rsidRPr="000E3825">
        <w:rPr>
          <w:rFonts w:ascii="Times New Roman" w:hAnsi="Times New Roman"/>
          <w:color w:val="000000"/>
          <w:sz w:val="28"/>
          <w:lang w:val="ru-RU"/>
        </w:rPr>
        <w:t>:</w:t>
      </w:r>
    </w:p>
    <w:p w:rsidR="0075539B" w:rsidRDefault="00093B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539B" w:rsidRPr="000E3825" w:rsidRDefault="00093B7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заложенную в художественном произведении, рассматривать её всесторонне; </w:t>
      </w:r>
    </w:p>
    <w:p w:rsidR="0075539B" w:rsidRPr="000E3825" w:rsidRDefault="00093B7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 литературных героев, художественных произведений и их фрагменто</w:t>
      </w:r>
      <w:r w:rsidRPr="000E3825">
        <w:rPr>
          <w:rFonts w:ascii="Times New Roman" w:hAnsi="Times New Roman"/>
          <w:color w:val="000000"/>
          <w:sz w:val="28"/>
          <w:lang w:val="ru-RU"/>
        </w:rPr>
        <w:t>в, классификации и обобщения литературных фактов;</w:t>
      </w:r>
    </w:p>
    <w:p w:rsidR="0075539B" w:rsidRPr="000E3825" w:rsidRDefault="00093B7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75539B" w:rsidRPr="000E3825" w:rsidRDefault="00093B7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явлениях, в том числе при изучении литературных произведений, направлений,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фактов историко-литературного процесса; </w:t>
      </w:r>
    </w:p>
    <w:p w:rsidR="0075539B" w:rsidRPr="000E3825" w:rsidRDefault="00093B7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75539B" w:rsidRPr="000E3825" w:rsidRDefault="00093B7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ьности; </w:t>
      </w:r>
    </w:p>
    <w:p w:rsidR="0075539B" w:rsidRPr="000E3825" w:rsidRDefault="00093B7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литературе;</w:t>
      </w:r>
    </w:p>
    <w:p w:rsidR="0075539B" w:rsidRPr="000E3825" w:rsidRDefault="00093B7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 с опорой на собственный читатель</w:t>
      </w:r>
      <w:r w:rsidRPr="000E3825">
        <w:rPr>
          <w:rFonts w:ascii="Times New Roman" w:hAnsi="Times New Roman"/>
          <w:color w:val="000000"/>
          <w:sz w:val="28"/>
          <w:lang w:val="ru-RU"/>
        </w:rPr>
        <w:t>ский опыт;</w:t>
      </w:r>
    </w:p>
    <w:p w:rsidR="0075539B" w:rsidRDefault="00093B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75539B" w:rsidRPr="000E3825" w:rsidRDefault="00093B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на основе литературного материала, навыками разрешения проблем с опорой на художественные произведения; способностью и готовностью к самос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тоятельному поиску методов </w:t>
      </w: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решения практических задач, применению различных методов познания; </w:t>
      </w:r>
    </w:p>
    <w:p w:rsidR="0075539B" w:rsidRPr="000E3825" w:rsidRDefault="00093B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овладение видами деятельности для получения нового знания по литературе, его интерпретации, преобразованию и применению в различных учебных ситуациях, в том числ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е при создании учебных и социальных проектов; </w:t>
      </w:r>
    </w:p>
    <w:p w:rsidR="0075539B" w:rsidRPr="000E3825" w:rsidRDefault="00093B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формирование научного типа мышления, владение научной терминологией, ключевыми понятиями и методами современного литературоведения; </w:t>
      </w:r>
    </w:p>
    <w:p w:rsidR="0075539B" w:rsidRPr="000E3825" w:rsidRDefault="00093B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ставить и формулировать собственные задачи в образовательной деятельности и </w:t>
      </w:r>
      <w:r w:rsidRPr="000E3825">
        <w:rPr>
          <w:rFonts w:ascii="Times New Roman" w:hAnsi="Times New Roman"/>
          <w:color w:val="000000"/>
          <w:sz w:val="28"/>
          <w:lang w:val="ru-RU"/>
        </w:rPr>
        <w:t>жизненных ситуациях с учётом собственного читательского опыта;</w:t>
      </w:r>
    </w:p>
    <w:p w:rsidR="0075539B" w:rsidRPr="000E3825" w:rsidRDefault="00093B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</w:t>
      </w:r>
      <w:r w:rsidRPr="000E3825">
        <w:rPr>
          <w:rFonts w:ascii="Times New Roman" w:hAnsi="Times New Roman"/>
          <w:color w:val="000000"/>
          <w:sz w:val="28"/>
          <w:lang w:val="ru-RU"/>
        </w:rPr>
        <w:t>ий, задавать параметры и критерии решения;</w:t>
      </w:r>
    </w:p>
    <w:p w:rsidR="0075539B" w:rsidRPr="000E3825" w:rsidRDefault="00093B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5539B" w:rsidRPr="000E3825" w:rsidRDefault="00093B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опыт, в том числе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читательский;</w:t>
      </w:r>
    </w:p>
    <w:p w:rsidR="0075539B" w:rsidRPr="000E3825" w:rsidRDefault="00093B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75539B" w:rsidRPr="000E3825" w:rsidRDefault="00093B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уметь переносить знания, в том числе полученные в результате чтения и изучения литературных произведений, в познавательную и практическую </w:t>
      </w:r>
      <w:r w:rsidRPr="000E3825">
        <w:rPr>
          <w:rFonts w:ascii="Times New Roman" w:hAnsi="Times New Roman"/>
          <w:color w:val="000000"/>
          <w:sz w:val="28"/>
          <w:lang w:val="ru-RU"/>
        </w:rPr>
        <w:t>области жизнедеятельности;</w:t>
      </w:r>
    </w:p>
    <w:p w:rsidR="0075539B" w:rsidRPr="000E3825" w:rsidRDefault="00093B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уметь интегрировать знания из разных предметных областей; </w:t>
      </w:r>
    </w:p>
    <w:p w:rsidR="0075539B" w:rsidRPr="000E3825" w:rsidRDefault="00093B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75539B" w:rsidRDefault="00093B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75539B" w:rsidRPr="000E3825" w:rsidRDefault="00093B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владеть навыками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получения литературной и другой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литературе;</w:t>
      </w:r>
    </w:p>
    <w:p w:rsidR="0075539B" w:rsidRPr="000E3825" w:rsidRDefault="00093B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создавать тексты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в различных форматах и жанрах (сочинение, эссе, доклад, реферат, аннотация и др.) с учётом назначения информации и </w:t>
      </w: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целевой аудитории, выбирая оптимальную форму представления и визуализации;</w:t>
      </w:r>
    </w:p>
    <w:p w:rsidR="0075539B" w:rsidRPr="000E3825" w:rsidRDefault="00093B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литературной и другой инфор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мации, её соответствие правовым и морально-этическим нормам; </w:t>
      </w:r>
    </w:p>
    <w:p w:rsidR="0075539B" w:rsidRPr="000E3825" w:rsidRDefault="00093B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</w:t>
      </w:r>
      <w:r w:rsidRPr="000E3825">
        <w:rPr>
          <w:rFonts w:ascii="Times New Roman" w:hAnsi="Times New Roman"/>
          <w:color w:val="000000"/>
          <w:sz w:val="28"/>
          <w:lang w:val="ru-RU"/>
        </w:rPr>
        <w:t>ны, ресурсосбережения, правовых и этических норм, норм информационной безопасности;</w:t>
      </w:r>
    </w:p>
    <w:p w:rsidR="0075539B" w:rsidRPr="000E3825" w:rsidRDefault="00093B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владеть навыками распознавания и защиты литературной </w:t>
      </w: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>и другой информации, информационной безопасности личности.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1) об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щение: </w:t>
      </w:r>
    </w:p>
    <w:p w:rsidR="0075539B" w:rsidRPr="000E3825" w:rsidRDefault="00093B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в том числе на уроке литературы и во внеурочной деятельности по предмету;</w:t>
      </w:r>
    </w:p>
    <w:p w:rsidR="0075539B" w:rsidRPr="000E3825" w:rsidRDefault="00093B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и смягчать конфликты, опираясь на примеры из литературных произведений;</w:t>
      </w:r>
    </w:p>
    <w:p w:rsidR="0075539B" w:rsidRPr="000E3825" w:rsidRDefault="00093B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в парной и групповой работе на уроках литературы; аргументированно вести диалог, уметь смягчать конфликтные ситуации;</w:t>
      </w:r>
    </w:p>
    <w:p w:rsidR="0075539B" w:rsidRPr="000E3825" w:rsidRDefault="00093B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развёрнуто </w:t>
      </w:r>
      <w:r w:rsidRPr="000E3825">
        <w:rPr>
          <w:rFonts w:ascii="Times New Roman" w:hAnsi="Times New Roman"/>
          <w:color w:val="000000"/>
          <w:sz w:val="28"/>
          <w:lang w:val="ru-RU"/>
        </w:rPr>
        <w:t>и логично излагать в процессе анализа литературного произведения свою точку зрения с использованием языковых средств;</w:t>
      </w:r>
    </w:p>
    <w:p w:rsidR="0075539B" w:rsidRDefault="00093B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75539B" w:rsidRPr="000E3825" w:rsidRDefault="00093B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на уроке и во внеурочной деятельности </w:t>
      </w:r>
      <w:r w:rsidRPr="000E3825">
        <w:rPr>
          <w:rFonts w:ascii="Times New Roman" w:hAnsi="Times New Roman"/>
          <w:color w:val="000000"/>
          <w:sz w:val="28"/>
          <w:lang w:val="ru-RU"/>
        </w:rPr>
        <w:t>по литературе;</w:t>
      </w:r>
    </w:p>
    <w:p w:rsidR="0075539B" w:rsidRPr="000E3825" w:rsidRDefault="00093B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 </w:t>
      </w:r>
    </w:p>
    <w:p w:rsidR="0075539B" w:rsidRPr="000E3825" w:rsidRDefault="00093B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спределять роли с учётом мнений участников, обсуждать результаты совместной работы на уроках литературы и во внеурочной деятельности по предмету; </w:t>
      </w:r>
    </w:p>
    <w:p w:rsidR="0075539B" w:rsidRPr="000E3825" w:rsidRDefault="00093B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75539B" w:rsidRPr="000E3825" w:rsidRDefault="00093B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пр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едлагать новые проекты, в том числе литературные, оценивать идеи с позиции новизны, оригинальности, практической значимости; </w:t>
      </w:r>
    </w:p>
    <w:p w:rsidR="0075539B" w:rsidRPr="000E3825" w:rsidRDefault="00093B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1) самоорганизация: </w:t>
      </w:r>
    </w:p>
    <w:p w:rsidR="0075539B" w:rsidRPr="000E3825" w:rsidRDefault="00093B7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</w:t>
      </w:r>
      <w:r w:rsidRPr="000E3825">
        <w:rPr>
          <w:rFonts w:ascii="Times New Roman" w:hAnsi="Times New Roman"/>
          <w:color w:val="000000"/>
          <w:sz w:val="28"/>
          <w:lang w:val="ru-RU"/>
        </w:rPr>
        <w:t>произведений, и жизненных ситуациях;</w:t>
      </w:r>
    </w:p>
    <w:p w:rsidR="0075539B" w:rsidRPr="000E3825" w:rsidRDefault="00093B7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при изучении литературы с учётом имеющихся ресурсов, читательского опыта, собственных возможностей и предпочтений;</w:t>
      </w:r>
    </w:p>
    <w:p w:rsidR="0075539B" w:rsidRPr="000E3825" w:rsidRDefault="00093B7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 том числе изображённым </w:t>
      </w:r>
      <w:r w:rsidRPr="000E3825">
        <w:rPr>
          <w:rFonts w:ascii="Times New Roman" w:hAnsi="Times New Roman"/>
          <w:color w:val="000000"/>
          <w:sz w:val="28"/>
          <w:lang w:val="ru-RU"/>
        </w:rPr>
        <w:t>в художественной литературе;</w:t>
      </w:r>
    </w:p>
    <w:p w:rsidR="0075539B" w:rsidRPr="000E3825" w:rsidRDefault="00093B7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 с опорой на читательский опыт;</w:t>
      </w:r>
    </w:p>
    <w:p w:rsidR="0075539B" w:rsidRPr="000E3825" w:rsidRDefault="00093B7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75539B" w:rsidRPr="000E3825" w:rsidRDefault="00093B7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оценивать приобретённый опыт с учётом литературных з</w:t>
      </w:r>
      <w:r w:rsidRPr="000E3825">
        <w:rPr>
          <w:rFonts w:ascii="Times New Roman" w:hAnsi="Times New Roman"/>
          <w:color w:val="000000"/>
          <w:sz w:val="28"/>
          <w:lang w:val="ru-RU"/>
        </w:rPr>
        <w:t>наний;</w:t>
      </w:r>
    </w:p>
    <w:p w:rsidR="0075539B" w:rsidRPr="000E3825" w:rsidRDefault="00093B7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в том числе в вопросах литературы, постоянно повышать свой образовательный и культурный уровень; </w:t>
      </w:r>
    </w:p>
    <w:p w:rsidR="0075539B" w:rsidRDefault="00093B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539B" w:rsidRPr="000E3825" w:rsidRDefault="00093B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в деятельность, оценивать соответствие результатов целям; </w:t>
      </w:r>
    </w:p>
    <w:p w:rsidR="0075539B" w:rsidRPr="000E3825" w:rsidRDefault="00093B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</w:t>
      </w:r>
      <w:r w:rsidRPr="000E3825">
        <w:rPr>
          <w:rFonts w:ascii="Times New Roman" w:hAnsi="Times New Roman"/>
          <w:color w:val="000000"/>
          <w:sz w:val="28"/>
          <w:lang w:val="ru-RU"/>
        </w:rPr>
        <w:t>решения, опираясь на примеры из художественных произведений;</w:t>
      </w:r>
    </w:p>
    <w:p w:rsidR="0075539B" w:rsidRPr="000E3825" w:rsidRDefault="00093B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75539B" w:rsidRDefault="00093B7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себя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539B" w:rsidRPr="000E3825" w:rsidRDefault="00093B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75539B" w:rsidRPr="000E3825" w:rsidRDefault="00093B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ализе результатов деятельности, в том числе в процессе чтения художественной </w:t>
      </w: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литературы и обсуждения литературных героев и проблем, поставленных в художественных произведениях;</w:t>
      </w:r>
    </w:p>
    <w:p w:rsidR="0075539B" w:rsidRPr="000E3825" w:rsidRDefault="00093B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 в дискуссиях на литературные тем</w:t>
      </w:r>
      <w:r w:rsidRPr="000E3825">
        <w:rPr>
          <w:rFonts w:ascii="Times New Roman" w:hAnsi="Times New Roman"/>
          <w:color w:val="000000"/>
          <w:sz w:val="28"/>
          <w:lang w:val="ru-RU"/>
        </w:rPr>
        <w:t>ы;</w:t>
      </w:r>
    </w:p>
    <w:p w:rsidR="0075539B" w:rsidRPr="000E3825" w:rsidRDefault="00093B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понимать мир с позиции другого человека, используя знания по литературе. </w:t>
      </w:r>
    </w:p>
    <w:p w:rsidR="0075539B" w:rsidRPr="000E3825" w:rsidRDefault="0075539B">
      <w:pPr>
        <w:spacing w:after="0"/>
        <w:ind w:left="120"/>
        <w:rPr>
          <w:lang w:val="ru-RU"/>
        </w:rPr>
      </w:pPr>
    </w:p>
    <w:p w:rsidR="0075539B" w:rsidRPr="000E3825" w:rsidRDefault="00093B7E">
      <w:pPr>
        <w:spacing w:after="0"/>
        <w:ind w:firstLine="60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(10–11 классы)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Предметные результаты по литературе в средней школе должны обеспечивать: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1) осознание причастности к отечественным трад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ициям и исторической преемственности поколений; включение в культурно-языковое пространство русской и мировой культуры,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литературе как неотъемлемой части культуры;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2) осознание взаимосвязи между языковым, литератур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ным, интеллектуальным, духовно-нравственным развитием личности;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устойчивого интереса к чтению как средству познания отечественной и других культур; приобщение к отечественному литературному наследию и через него – к традиционным ценнос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тям и сокровищам мировой культуры;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 </w:t>
      </w:r>
      <w:r w:rsidRPr="000E3825">
        <w:rPr>
          <w:rFonts w:ascii="Times New Roman" w:hAnsi="Times New Roman"/>
          <w:color w:val="000000"/>
          <w:sz w:val="28"/>
          <w:lang w:val="ru-RU"/>
        </w:rPr>
        <w:t>народов России: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пьеса А. Н. Островского «Гроза»; роман И. А. Гончарова «Обломов»; роман И. С. Тургенева «Отцы и дети»; стихотворения Ф. И. Тютчева, А. А. Фета, стихотворения и поэма «Кому на Руси жить хорошо» Н. А. Некрасова; роман М. Е. Салтыкова-Щедрина </w:t>
      </w:r>
      <w:r w:rsidRPr="000E3825">
        <w:rPr>
          <w:rFonts w:ascii="Times New Roman" w:hAnsi="Times New Roman"/>
          <w:color w:val="000000"/>
          <w:sz w:val="28"/>
          <w:lang w:val="ru-RU"/>
        </w:rPr>
        <w:t>«История одного города» (избранные главы); роман Ф. М. Достоевского «Преступление и наказание»; роман Л. Н. Толстого «Война и мир»; одно произведение Н. С. Лескова; рассказы и пьеса «Вишнёвый сад» А. П. Чехова; рассказы и пьеса «На дне» М. Горького; расска</w:t>
      </w:r>
      <w:r w:rsidRPr="000E3825">
        <w:rPr>
          <w:rFonts w:ascii="Times New Roman" w:hAnsi="Times New Roman"/>
          <w:color w:val="000000"/>
          <w:sz w:val="28"/>
          <w:lang w:val="ru-RU"/>
        </w:rPr>
        <w:t>зы И. А. Бунина и А. И. Куприна; стихотворения и поэма «Двенадцать» А. А. Блока; стихотворения и поэма «Облако в штанах» В. В. Маяковского; стихотворения С. А. Есенина, О. Э. Мандельштама, М. И. Цветаевой; стихотворения и поэма «Реквием» А. А. Ахматовой; р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оман Н.А. Островского «Как закалялась сталь» (избранные главы); роман М. А. Шолохова «Тихий Дон» (избранные главы); роман М. А. Булгакова «Мастер и Маргарита» (или «Белая гвардия»); одно произведение А. П. Платонова; стихотворения А. Т. </w:t>
      </w: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Твардовского, Б. Л.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Пастернака, роман А.А. Фадеева "Молодая гвардия", роман В.О. Богомолова "В августе сорок четвертого года", повесть А. И. Солженицына «Один день Ивана Денисовича»; произведения литературы второй половины </w:t>
      </w:r>
      <w:r>
        <w:rPr>
          <w:rFonts w:ascii="Times New Roman" w:hAnsi="Times New Roman"/>
          <w:color w:val="000000"/>
          <w:sz w:val="28"/>
        </w:rPr>
        <w:t>XX</w:t>
      </w:r>
      <w:r w:rsidRPr="000E382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века: не менее двух прозаиков по выбору (в то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м числе Ф. А. Абрамова, В. П. Астафьева, А. Г.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Битова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, Ю. В. Бондарева, Б. Л. Васильева, К. Д. Воробьёва, Ф. А. Искандера, В. Л. Кондратьева, В. Г. Распутина, В. М. Шукшина и др.); не менее двух поэтов по выбору (в том числе И. А. Бродского, А. А. Вознесен</w:t>
      </w:r>
      <w:r w:rsidRPr="000E3825">
        <w:rPr>
          <w:rFonts w:ascii="Times New Roman" w:hAnsi="Times New Roman"/>
          <w:color w:val="000000"/>
          <w:sz w:val="28"/>
          <w:lang w:val="ru-RU"/>
        </w:rPr>
        <w:t>ского, В. С. Высоцкого, Е. А. Евтушенко, Н. А. Заболоцкого, А. С. Кушнера, Б. Ш. Окуджавы, Р. И. Рождественского, Н. М. Рубцова и др.); пьеса одного из драматургов по выбору (в том числе А. Н. Арбузова, А. В. Вампилова, В. С. Розова и др.); не менее двух п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роизведений зарубежной литературы (в том числе романы и повести Ч. Диккенса, Г. Флобера, Дж. Оруэлла, Э. М. Ремарка, Э. Хемингуэя, Дж. Сэлинджера, Р.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Брэдбери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; стихотворения А. Рембо, Ш.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Бодлера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; пьесы Г. Ибсена, Б. Шоу и др.); не менее одного произведения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из литератур народов России (в том числе произведения Г.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Айги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, Р. Гамзатова, М.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Джалиля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, М.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Карима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, Д. Кугультинова, К. Кулиева, Ю.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Рытхэу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, Г. Тукая, К. Хетагурова, Ю.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Шесталова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и др.);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умений определять и учитывать историко-культурный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контекст и контекст творчества писателя в процессе анализа художественных произведений, выявлять их связь с современностью;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6) способность выявлять в произведениях художественной литературы образы, темы, идеи, проблемы и выражать своё отношение к ним в р</w:t>
      </w:r>
      <w:r w:rsidRPr="000E3825">
        <w:rPr>
          <w:rFonts w:ascii="Times New Roman" w:hAnsi="Times New Roman"/>
          <w:color w:val="000000"/>
          <w:sz w:val="28"/>
          <w:lang w:val="ru-RU"/>
        </w:rPr>
        <w:t>азвёрнутых аргументированных устных и письменных высказываниях, участвовать в дискуссии на литературные темы;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лектуального понимания;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умений выразительно (с учётом индивидуальных особенностей обучающихся) читать, в том числе наизусть, не менее 10 произведений и (или) фрагментов в каждом классе;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>9) владение умениями анализа и интерпретации худо</w:t>
      </w: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>жественных произведений в единстве формы и содержания (с учётом неоднозначности заложенных в нём смыслов и наличия в нём подтекста) с использованием теоретико-литературных терминов и понятий (в дополнение к изученным в основной школе):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конкретно-историческ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ое, общечеловеческое и национальное в творчестве писателя; традиция и новаторство; авторский замысел и его воплощение; художественное время и пространство; миф и литература; историзм, </w:t>
      </w: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народность; историко-литературный процесс; литературные направления и те</w:t>
      </w:r>
      <w:r w:rsidRPr="000E3825">
        <w:rPr>
          <w:rFonts w:ascii="Times New Roman" w:hAnsi="Times New Roman"/>
          <w:color w:val="000000"/>
          <w:sz w:val="28"/>
          <w:lang w:val="ru-RU"/>
        </w:rPr>
        <w:t>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; аллюзия, подтекст; символ; системы стихосложения (тоническая, силлабическая,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силлаботоническая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), дольник, верлибр; «вечные темы» и «вечные образы» в литературе; взаимосвязь и взаимовлияние национальных литератур; художественный перевод; литературная крит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ика;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др.);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11)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представлений о литературном произведе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12) владение современными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, а также написания отзывов и сочинений различных жанров (объём сочинения – не менее 250 слов); владение умением редактировать и совершенствовать собственные письменные высказывания с учётом норм русского литературного языка;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13) умение работать с разными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информационными источниками, в том числе в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медиапространстве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, использовать ресурсы традиционных библиотек и электронных библиотечных систем.</w:t>
      </w:r>
    </w:p>
    <w:p w:rsidR="0075539B" w:rsidRPr="000E3825" w:rsidRDefault="00093B7E">
      <w:pPr>
        <w:spacing w:after="0" w:line="480" w:lineRule="auto"/>
        <w:ind w:firstLine="60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ПО КЛАССАМ: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539B" w:rsidRPr="000E3825" w:rsidRDefault="00093B7E">
      <w:pPr>
        <w:spacing w:after="0"/>
        <w:ind w:firstLine="60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1) осознание причастности к отечественным традициям и исторической пре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емственности поколений на основе установления связей литературы с фактами социальной жизни, идеологическими течениями и особенностями культурного развития страны в конкретную историческую эпоху (вторая половина </w:t>
      </w:r>
      <w:r>
        <w:rPr>
          <w:rFonts w:ascii="Times New Roman" w:hAnsi="Times New Roman"/>
          <w:color w:val="000000"/>
          <w:sz w:val="28"/>
        </w:rPr>
        <w:t>XIX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века);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>2) понимание взаимосвязей между я</w:t>
      </w: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 xml:space="preserve">зыковым, литературным, интеллектуальным, духовно-нравственным развитием личности в контексте </w:t>
      </w: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осмысления произведений литературной классики и собственного интеллектуально-нравственного роста;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устойчивого интереса к чтению как средству п</w:t>
      </w:r>
      <w:r w:rsidRPr="000E3825">
        <w:rPr>
          <w:rFonts w:ascii="Times New Roman" w:hAnsi="Times New Roman"/>
          <w:color w:val="000000"/>
          <w:sz w:val="28"/>
          <w:lang w:val="ru-RU"/>
        </w:rPr>
        <w:t>ознания отечественной и других культур, уважительного отношения к ним; осознанное умение внимательно читать, понимать и самостоятельно интерпретировать художественный текст;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4) знание содержания, понимание ключевых проблем и осознание историко-культурного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и нравственно-ценностного взаимовлияния произведений русской и зарубежной классической литературы, а также литератур народов России (вторая половина </w:t>
      </w:r>
      <w:r>
        <w:rPr>
          <w:rFonts w:ascii="Times New Roman" w:hAnsi="Times New Roman"/>
          <w:color w:val="000000"/>
          <w:sz w:val="28"/>
        </w:rPr>
        <w:t>XIX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века);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умений определять и учитывать историко-культурный контекст и контекст творче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ства писателя в процессе анализа художественных текстов, выявлять связь литературных произведений второй половины </w:t>
      </w:r>
      <w:r>
        <w:rPr>
          <w:rFonts w:ascii="Times New Roman" w:hAnsi="Times New Roman"/>
          <w:color w:val="000000"/>
          <w:sz w:val="28"/>
        </w:rPr>
        <w:t>XIX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века со временем написания, с современностью и традицией; умение раскрывать конкретно-историческое и общечеловеческое содержание литератур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ных произведений;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6) способность выявлять в произведениях художественной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века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урные темы; иметь устойчивые навыки устной и письменной речи в процессе чтения и обсуждения лучших образцов отечественной и зарубежной литературы;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7) осмысление художественной картины жизни, созданной автором в литературном произведении, в единстве эмоцио</w:t>
      </w:r>
      <w:r w:rsidRPr="000E3825">
        <w:rPr>
          <w:rFonts w:ascii="Times New Roman" w:hAnsi="Times New Roman"/>
          <w:color w:val="000000"/>
          <w:sz w:val="28"/>
          <w:lang w:val="ru-RU"/>
        </w:rPr>
        <w:t>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умений выразительно (с учётом индивидуальных особеннос</w:t>
      </w:r>
      <w:r w:rsidRPr="000E3825">
        <w:rPr>
          <w:rFonts w:ascii="Times New Roman" w:hAnsi="Times New Roman"/>
          <w:color w:val="000000"/>
          <w:sz w:val="28"/>
          <w:lang w:val="ru-RU"/>
        </w:rPr>
        <w:t>тей обучающихся) читать, в том числе наизусть не менее 10 произведений и (или) фрагментов;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 xml:space="preserve">9) овладение умениями анализа и интерпретации художественных произведений в единстве формы и содержания (с учётом неоднозначности заложенных в нём смыслов и наличия </w:t>
      </w: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>в нём подтекста) с использованием теоретико-литературных терминов и понятий (в дополнение к изученным в основной школе):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конкретно-историческое, общечеловеческое и национальное в творчестве писателя; традиция и новаторство; авторский замысел и его воплощен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ие; художественное время и пространство; миф и литература; историзм, </w:t>
      </w: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народность; историко-литературный процесс; литературные направления и течения: романтизм, реализм; литературные жанры; трагическое и комическое; психологизм; тематика и проблематика; авто</w:t>
      </w:r>
      <w:r w:rsidRPr="000E3825">
        <w:rPr>
          <w:rFonts w:ascii="Times New Roman" w:hAnsi="Times New Roman"/>
          <w:color w:val="000000"/>
          <w:sz w:val="28"/>
          <w:lang w:val="ru-RU"/>
        </w:rPr>
        <w:t>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силлабо-тоническая); «вечные темы» и «вечные образы» в литературе; взаимосвязь и взаимовлияни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е национальных литератур; художественный перевод; литературная критика;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</w:t>
      </w:r>
      <w:r w:rsidRPr="000E3825">
        <w:rPr>
          <w:rFonts w:ascii="Times New Roman" w:hAnsi="Times New Roman"/>
          <w:color w:val="000000"/>
          <w:sz w:val="28"/>
          <w:lang w:val="ru-RU"/>
        </w:rPr>
        <w:t>и др.);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11)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возможностях русского языка в произведениях художественн</w:t>
      </w:r>
      <w:r w:rsidRPr="000E3825">
        <w:rPr>
          <w:rFonts w:ascii="Times New Roman" w:hAnsi="Times New Roman"/>
          <w:color w:val="000000"/>
          <w:sz w:val="28"/>
          <w:lang w:val="ru-RU"/>
        </w:rPr>
        <w:t>ой литературы и умение применять их в речевой практике; владение умением анализировать единицы различных языковых уровней и выявлять их роль в произведении;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12) овладение современными читательскими практиками, культурой восприятия и понимания литературных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текстов, умениями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самостоятельного истолкования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</w:t>
      </w:r>
      <w:r w:rsidRPr="000E3825">
        <w:rPr>
          <w:rFonts w:ascii="Times New Roman" w:hAnsi="Times New Roman"/>
          <w:color w:val="000000"/>
          <w:sz w:val="28"/>
          <w:lang w:val="ru-RU"/>
        </w:rPr>
        <w:t>ние умением редактировать и совершенствовать собственные письменные высказывания с учётом норм русского литературного языка;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 xml:space="preserve">13) умение работать с разными информационными источниками, в том числе в </w:t>
      </w:r>
      <w:proofErr w:type="spellStart"/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>медиапространстве</w:t>
      </w:r>
      <w:proofErr w:type="spellEnd"/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>, использовать ресурсы традиционных библи</w:t>
      </w:r>
      <w:r w:rsidRPr="000E3825">
        <w:rPr>
          <w:rFonts w:ascii="Times New Roman" w:hAnsi="Times New Roman"/>
          <w:color w:val="000000"/>
          <w:spacing w:val="-2"/>
          <w:sz w:val="28"/>
          <w:lang w:val="ru-RU"/>
        </w:rPr>
        <w:t>отек и электронных библиотечных систем;</w:t>
      </w:r>
    </w:p>
    <w:p w:rsidR="0075539B" w:rsidRPr="000E3825" w:rsidRDefault="00093B7E">
      <w:pPr>
        <w:spacing w:after="0"/>
        <w:ind w:firstLine="60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1) осознание чувства причастности к отечественным традициям и осознание исторической преемственности поколений; включение в культурно-языковое пространство русской и мировой культуры через умение соотносить 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художественную литературу конца </w:t>
      </w:r>
      <w:r>
        <w:rPr>
          <w:rFonts w:ascii="Times New Roman" w:hAnsi="Times New Roman"/>
          <w:color w:val="000000"/>
          <w:sz w:val="28"/>
        </w:rPr>
        <w:t>XIX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века с фактами общественной жизни и культуры; раскрывать роль литературы в духовном и культурном развитии общества; воспитание ценностного отношения к литературе как неотъемлемой части культуры;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2) осознани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е взаимосвязи между языковым, литературным, интеллектуальным, духовно-нравственным развитием личности в контексте </w:t>
      </w: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осмысления произведений русской, зарубежной литературы и литератур народов России и собственного интеллектуально-нравственного роста;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3) приоб</w:t>
      </w:r>
      <w:r w:rsidRPr="000E3825">
        <w:rPr>
          <w:rFonts w:ascii="Times New Roman" w:hAnsi="Times New Roman"/>
          <w:color w:val="000000"/>
          <w:sz w:val="28"/>
          <w:lang w:val="ru-RU"/>
        </w:rPr>
        <w:t>щение к российскому литературному наследию и через него – к традиционным ценностям и сокровищам отечественной и мировой культуры; понимание роли и места русской литературы в мировом культурном процессе;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pacing w:val="-1"/>
          <w:sz w:val="28"/>
          <w:lang w:val="ru-RU"/>
        </w:rPr>
        <w:t>4) знание содержания и понимание ключевых проблем про</w:t>
      </w:r>
      <w:r w:rsidRPr="000E3825">
        <w:rPr>
          <w:rFonts w:ascii="Times New Roman" w:hAnsi="Times New Roman"/>
          <w:color w:val="000000"/>
          <w:spacing w:val="-1"/>
          <w:sz w:val="28"/>
          <w:lang w:val="ru-RU"/>
        </w:rPr>
        <w:t xml:space="preserve">изведений русской, зарубежной литературы, литератур народов России (конец </w:t>
      </w:r>
      <w:r>
        <w:rPr>
          <w:rFonts w:ascii="Times New Roman" w:hAnsi="Times New Roman"/>
          <w:color w:val="000000"/>
          <w:spacing w:val="-1"/>
          <w:sz w:val="28"/>
        </w:rPr>
        <w:t>XIX</w:t>
      </w:r>
      <w:r w:rsidRPr="000E3825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pacing w:val="-1"/>
          <w:sz w:val="28"/>
        </w:rPr>
        <w:t>XXI</w:t>
      </w:r>
      <w:r w:rsidRPr="000E3825">
        <w:rPr>
          <w:rFonts w:ascii="Times New Roman" w:hAnsi="Times New Roman"/>
          <w:color w:val="000000"/>
          <w:spacing w:val="-1"/>
          <w:sz w:val="28"/>
          <w:lang w:val="ru-RU"/>
        </w:rPr>
        <w:t xml:space="preserve"> века) и современной литературы, их историко-культурного и нравственно-ценностного влияния на формирование национальной и мировой литературы;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умен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ий 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конца </w:t>
      </w:r>
      <w:r>
        <w:rPr>
          <w:rFonts w:ascii="Times New Roman" w:hAnsi="Times New Roman"/>
          <w:color w:val="000000"/>
          <w:sz w:val="28"/>
        </w:rPr>
        <w:t>XIX</w:t>
      </w:r>
      <w:r w:rsidRPr="000E382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века со временем написания, с современностью и традицией; выявлять «скво</w:t>
      </w:r>
      <w:r w:rsidRPr="000E3825">
        <w:rPr>
          <w:rFonts w:ascii="Times New Roman" w:hAnsi="Times New Roman"/>
          <w:color w:val="000000"/>
          <w:sz w:val="28"/>
          <w:lang w:val="ru-RU"/>
        </w:rPr>
        <w:t>зные темы» и ключевые проблемы русской литературы;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6) способность выявлять в произведениях художественной литературы образы, темы, идеи, проблемы и выражать своё отношение к ним в развёрнутых аргументированных устных и письменных высказываниях; участие в д</w:t>
      </w:r>
      <w:r w:rsidRPr="000E3825">
        <w:rPr>
          <w:rFonts w:ascii="Times New Roman" w:hAnsi="Times New Roman"/>
          <w:color w:val="000000"/>
          <w:sz w:val="28"/>
          <w:lang w:val="ru-RU"/>
        </w:rPr>
        <w:t>искуссии на литературные темы; свободное владение устной и письменной речью в процессе чтения и обсуждения лучших образцов отечественной и зарубежной литературы;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7) самостоятельное осмысление художественной картины жизни, созданной автором в литературном п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роизведении, в единстве эмоционального личностного восприятия и интеллектуального понимания;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умений выразительно (с учётом индивидуальных особенностей обучающихся) читать, в том числе наизусть не менее 10 произведений и (или) фрагменто</w:t>
      </w:r>
      <w:r w:rsidRPr="000E3825">
        <w:rPr>
          <w:rFonts w:ascii="Times New Roman" w:hAnsi="Times New Roman"/>
          <w:color w:val="000000"/>
          <w:sz w:val="28"/>
          <w:lang w:val="ru-RU"/>
        </w:rPr>
        <w:t>в;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9) овладение умениями самостоятельного анализа и интерпретации художественных произведений в единстве формы и содержания (с учётом неоднозначности заложенных в нём смыслов и наличия в нём подтекста) с использованием теоретико-литературных терминов и пон</w:t>
      </w:r>
      <w:r w:rsidRPr="000E3825">
        <w:rPr>
          <w:rFonts w:ascii="Times New Roman" w:hAnsi="Times New Roman"/>
          <w:color w:val="000000"/>
          <w:sz w:val="28"/>
          <w:lang w:val="ru-RU"/>
        </w:rPr>
        <w:t>ятий (в дополнение к изученным в основной школе):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 пространство; миф и литература; историзм, на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</w:t>
      </w: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психологизм; тематика и проблематика; авторская позиция;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силлабо-тоническая), дольник, верлибр; «вечные темы» и «вечные образы» в литературе; взаимосвязь и взаимовл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ияние национальных литератур; художественный перевод; литературная критика; 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10)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</w:t>
      </w:r>
      <w:r w:rsidRPr="000E3825">
        <w:rPr>
          <w:rFonts w:ascii="Times New Roman" w:hAnsi="Times New Roman"/>
          <w:color w:val="000000"/>
          <w:sz w:val="28"/>
          <w:lang w:val="ru-RU"/>
        </w:rPr>
        <w:t>еатр, кино, музыка и др.);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11)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возможностях русского языка в произве</w:t>
      </w:r>
      <w:r w:rsidRPr="000E3825">
        <w:rPr>
          <w:rFonts w:ascii="Times New Roman" w:hAnsi="Times New Roman"/>
          <w:color w:val="000000"/>
          <w:sz w:val="28"/>
          <w:lang w:val="ru-RU"/>
        </w:rPr>
        <w:t>дениях художественной литературы и умение применять их в речевой практике;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12) овладение современными читательскими практиками, культурой восприятия и понимания литературных текстов, умениями 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самостоятельного истолкования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 xml:space="preserve"> прочитанного в устной и письменной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совершенствовать собственные письменные высказывания с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учётом норм русского литературного языка;</w:t>
      </w:r>
    </w:p>
    <w:p w:rsidR="0075539B" w:rsidRPr="000E3825" w:rsidRDefault="00093B7E">
      <w:pPr>
        <w:spacing w:after="0"/>
        <w:ind w:firstLine="600"/>
        <w:jc w:val="both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 xml:space="preserve">13) умение самостоятельно работать с разными информационными источниками, в том числе в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медиапространстве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, оптимально использовать ресурсы традиционных библиотек и электронных библиотечных систем.</w:t>
      </w:r>
    </w:p>
    <w:p w:rsidR="0075539B" w:rsidRPr="000E3825" w:rsidRDefault="0075539B">
      <w:pPr>
        <w:rPr>
          <w:lang w:val="ru-RU"/>
        </w:rPr>
        <w:sectPr w:rsidR="0075539B" w:rsidRPr="000E3825">
          <w:pgSz w:w="11906" w:h="16383"/>
          <w:pgMar w:top="1134" w:right="850" w:bottom="1134" w:left="1701" w:header="720" w:footer="720" w:gutter="0"/>
          <w:cols w:space="720"/>
        </w:sectPr>
      </w:pPr>
    </w:p>
    <w:p w:rsidR="0075539B" w:rsidRDefault="00093B7E">
      <w:pPr>
        <w:spacing w:after="0"/>
        <w:ind w:left="120"/>
      </w:pPr>
      <w:bookmarkStart w:id="52" w:name="block-7853788"/>
      <w:bookmarkEnd w:id="51"/>
      <w:r w:rsidRPr="000E38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</w:t>
      </w:r>
      <w:r>
        <w:rPr>
          <w:rFonts w:ascii="Times New Roman" w:hAnsi="Times New Roman"/>
          <w:b/>
          <w:color w:val="000000"/>
          <w:sz w:val="28"/>
        </w:rPr>
        <w:t xml:space="preserve">КИЙ ПЛАН </w:t>
      </w:r>
    </w:p>
    <w:p w:rsidR="0075539B" w:rsidRDefault="00093B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74"/>
        <w:gridCol w:w="1841"/>
        <w:gridCol w:w="1910"/>
        <w:gridCol w:w="2536"/>
      </w:tblGrid>
      <w:tr w:rsidR="0075539B">
        <w:trPr>
          <w:trHeight w:val="144"/>
          <w:tblCellSpacing w:w="20" w:type="nil"/>
        </w:trPr>
        <w:tc>
          <w:tcPr>
            <w:tcW w:w="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39B" w:rsidRDefault="00755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39B" w:rsidRDefault="0075539B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39B" w:rsidRDefault="0075539B"/>
        </w:tc>
      </w:tr>
      <w:tr w:rsidR="0075539B" w:rsidRPr="000E38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Н.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Островский. Драма «Гроза»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И. А. Гончаров. Роман «Обломов»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Роман «Отцы и дети»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трёх по выбору). Например,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Silentium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!», «Не то, что мните вы, природа...», «Умом Россию не понять…», «О, как убийственно мы любим...», «Нам не дано предугадать…», «К. Б.»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(«Я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встретил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...»)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трёх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 Например,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t>ласс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(не менее трёх по выбору). Например, «Одним толчком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согнать ладью живую…», «Ещё майская ночь», «Вечер», «Это утро, радость эта…», «Шёпот, робкое дыханье…», «Сияла ночь.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Лежали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Роман-хроника «История одного города» (не менее двух глав по выбору). Например, главы «О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корени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происхождения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глуповцев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», «Опись градоначальникам», «Органчик», «Подтверждение покаяния»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Роман «Преступление и наказание»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Роман-эпопея «Война и мир»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С. Лесков. Рассказы и повести (не менее одного произведения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Очарованный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Однодум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(не менее трёх по выбору). Например, «Студент», «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Ионыч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«Дама с собачкой», «Человек в футляре»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Комедия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Вишнёвый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39B" w:rsidRDefault="0075539B"/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одного по выбору). Например,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Г.Тукая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, К. Хетагурова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39B" w:rsidRDefault="0075539B"/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Например, произведения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Ч.Диккенса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«Дэвид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Копперфилд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«Большие надежды»;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Г.Флобера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«Мадам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Бовари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 стихотворений одного из поэтов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А.Рембо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Ш.Бодлера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драматургия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Например, пьесы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Г.Гауптмана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«Перед восходом солнца»;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Г.Ибсена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«Кукольный дом»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39B" w:rsidRDefault="0075539B"/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/>
        </w:tc>
      </w:tr>
    </w:tbl>
    <w:p w:rsidR="0075539B" w:rsidRDefault="0075539B">
      <w:pPr>
        <w:sectPr w:rsidR="007553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39B" w:rsidRDefault="00093B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74"/>
        <w:gridCol w:w="1841"/>
        <w:gridCol w:w="1910"/>
        <w:gridCol w:w="2536"/>
      </w:tblGrid>
      <w:tr w:rsidR="0075539B">
        <w:trPr>
          <w:trHeight w:val="144"/>
          <w:tblCellSpacing w:w="20" w:type="nil"/>
        </w:trPr>
        <w:tc>
          <w:tcPr>
            <w:tcW w:w="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39B" w:rsidRDefault="00755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39B" w:rsidRDefault="0075539B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39B" w:rsidRDefault="0075539B"/>
        </w:tc>
      </w:tr>
      <w:tr w:rsidR="0075539B" w:rsidRPr="000E38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ХХ века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Куприн. Рассказы и повести (одно произведение по выбору). Например, «Гранатовый браслет», «Олеся»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Андреев. Рассказы и повести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Искариот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шлем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(один по выбору). Например, «Старуха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Изергиль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«Макар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Чудра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«Коновалов»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поэтов Серебряного века (не менее двух стихотворений одного поэта по выбору).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тихотворения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 Д. Бальмонта, М. А.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Волошина, Н. С. Гумилёва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39B" w:rsidRDefault="0075539B"/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И. А. Бунин. Рассказы (два по выбору). Например, «Антоновские яблоки», «Чистый понедельник», «Господин из Сан-Франциско»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Блок.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трёх по выбору). Например, «Незнакомка», «Россия», «Ночь, улица, фонарь, аптека…», «Река раскинулась. Течёт, грустит лениво…» (из цикла «На поле Куликовом»), «На железной дороге», «О доблестях, о подвигах, о славе...», «О, весна, бе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 конца и без краю…», «О, я хочу безумно жить…»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Двенадцать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 (не менее трёх по выбору). Например, «А вы могли бы?», «Нате!», «Послушайте!», «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Лиличка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!», «Юбилейное», «Прозаседавшиеся», «Письмо Татьяне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Яковлевой»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штанах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С. А. Есенин. Стихотворения (не менее трёх по выбору). Например, «Гой ты, Русь, моя родная...», «Письмо матери», «Собаке Качалова», «Спит ковыль. Равнина дорогая…», «Шаганэ ты моя, Шаганэ…», «Не жалею,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 зову, не плачу…», «Я последний поэт деревни…», «Русь Советская», «Низкий дом с голубыми ставнями...»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О. Э. Мандельштам. Стихотворения (не менее трёх по выбору). Например, «Бессонница. Гомер. Тугие паруса…», «За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гремучую доблесть гряду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щих веков…», «Ленинград», «Мы живём, под собою не чуя страны…»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 И. Цветаева. Стихотворения (не менее трёх по выбору). Например, «Моим стихам, написанным так рано…», «Кто создан из камня, кто создан из глины…», «Идёшь, на меня похожий…»,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«Мне нравится, что вы больны не мной…», «Тоска по родине! Давно…», «Книги в красном переплёте», «Бабушке», «Красною кистью…» (из цикла «Стихи о Москве»)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Ахматова. Стихотворения (не менее трёх по выбору). Например, «Песня последней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встречи», «Сжала руки под темной вуалью…», «Смуглый отрок бродил по аллеям…», «Мне голос был. Он звал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утешно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…», «Не с теми я, кто бросил землю...», «Мужество», «Приморский сонет», «Родная земля»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Н.А. Островский. Роман «Ка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 закалялась сталь» (избранные главы)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Роман-эпопея «Тихий Дон» (избранные главы)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Булгаков. Романы «Белая гвардия», «Мастер и Маргарита» (один роман по выбору)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и повести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(одно произведение по выбору).Например, «В прекрасном и яростном мире», «Котлован», «Возвращение»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Т. Твардовский. Стихотворения (не менее трёх по выбору). Например, «Вся суть в одном-единственном завете…», «Памяти матери» («В краю,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куда их вывезли гуртом…»), «Я знаю, никакой моей вины…», «Дробится рваный цоколь монумента...»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 Великой Отечественной войне (по одному произведению не менее чем трех писателей по выбору). Например, В. П. Астафьев «Пастух и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пастушка», «Звездопад»; Ю. В. Бондарев «Горячий снег»; В. В. Быков «Обелиск», «Сотников», «Альпийская баллада»; Б. Л. Васильев «А зори здесь тихие», «В списках не значился», «Завтра была война»; К. Д. Воробьев «Убиты под Москвой», «Это мы, Господи!»; В. Л.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Кондратьев «Сашка»; В. П. Некрасов «В окопах Сталинграда»; Е. И. Носов «Красное вино победы», «Шопен, соната номер два»; С.С. Смирнов «Брестская крепость»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А.А.Фадеев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Роман «Молодая гвардия»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В.О.Богомолов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Роман "В августе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сорок четвертого"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о Великой Отечественной войне. Стихотворения (по одному стихотворению не менее чем двух поэтов по выбору). Например, Ю. В.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Друниной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В. Исаковского, Ю. Д.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, С. С. Орлова, Д. С. Самойлова, К. М. Симонова,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Б. А. Слуцкого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Драматургия о Великой Отечественной войне. Пьесы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Б. Л. Пастернак. Стихотворения (не менее трёх по выбору). Например, «Февраль. Достать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чернил и плакать!..», «Определение поэзии», «Во всём мне хочется дойти…», «Снег идёт», «Любить иных — тяжёлый крест...», «Быть знаменитым некрасиво…», «Ночь», «Гамлет», «Зимняя ночь»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Солженицын. Произведения «Один день Ивана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Денисовича», «Архипелаг ГУЛАГ» (фрагменты книги по выбору, например, глава «Поэзия под плитой, правда под камнем»)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(не менее двух по выбору). Например, «Срезал»,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«Обида», «Микроскоп», «Мастер», «Крепкий мужик», «Сапожки»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Рассказы и повести (не менее одного произведения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Прощание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Матёрой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Рубцов. Стихотворения (не менее трёх по выбору). Например, «Звезда полей», «Тихая моя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родина!..», «В горнице моей светло…», «Привет, Россия…», «Русский огонёк», «Я буду скакать по холмам задремавшей отчизны...»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Бродский. Стихотворения (не менее трёх по выбору). Например, «На смерть Жукова», «Осенний крик ястреба»,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«Пилигримы», «Стансы» («Ни страны, ни погоста…») , «На столетие Анны Ахматовой», «Рождественский романс», «Я входил вместо дикого зверя в клетку…»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39B" w:rsidRDefault="0075539B"/>
        </w:tc>
      </w:tr>
      <w:tr w:rsidR="0075539B" w:rsidRPr="000E38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Проза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второй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Рассказы, повести, романы (по одному произведению не менее чем трёх прозаиков по выбору). Например, Ф. А. Абрамов («Братья и сёстры» (фрагменты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романа), повесть «Пелагея» и др.); Ч. Т. Айтматов (повести «Пегий пёс, бегущий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краем моря», «Белый пароход» и др.); В. И. Белов (рассказы «На родине», «За тремя волоками», «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Бобришный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угор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др.); Г. Н.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Владимов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(«Верный Руслан»); Ф. А. Искандер (роман в рассказах «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Сандро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Чегема» (фрагменты), философская сказка «Кролики и удавы»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др.); Ю. П. Казаков (рассказы «Северный дневник», «Поморка», «Во сне ты горько плакал» и др.); В. О. Пелевин (роман «Жизнь насекомых» и др.); Захар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Прилепин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(рассказ «Белый квадрат» и др.); А. Н. и Б. Н. Стругацкие (повесть «Пикник на обочине» и др.); Ю.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Трифонов (повести «Обмен», «Другая жизнь», «Дом на набережной» и др.); В. Т. Шаламов («Колымские рассказы», например, «Одиночный замер», «Инжектор», «За письмом» и др.)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39B" w:rsidRDefault="0075539B"/>
        </w:tc>
      </w:tr>
      <w:tr w:rsidR="0075539B" w:rsidRPr="000E38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(по одному произведению не менее чем двух поэтов по выбору). Например, Б. А. Ахмадулиной, А. А. Вознесенского, В. С. Высоцкого, Е. А. Евтушенко, Н.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А.Заболоцкого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Т. Ю.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Кибирова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, Ю. П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Кузнецова, А. С. Кушнера, Л. Н. Мартынова, Б. Ш. Окуджавы, Р. И. Рождественского, А. А. Тарковского, О. Г.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Чухонцева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39B" w:rsidRDefault="0075539B"/>
        </w:tc>
      </w:tr>
      <w:tr w:rsidR="0075539B" w:rsidRPr="000E38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Драматургия второй половины ХХ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0E3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Драматургия второй половины ХХ —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Пьесы (произведение одного из драматургов по выбору). Например, А. Н. Арбузов «Иркутская история»; А. В. Вампилов «Старший сын»; К. В. Драгунская «Рыжая пьеса»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39B" w:rsidRDefault="0075539B"/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Рассказы, повести, стихотворения (не менее одного произведения по выбору). Например, рассказ Ю.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Рытхэу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«Хранитель огня»; повесть Ю.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Шесталова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«Синий ветер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каслания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др.; стихотворения Г.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Айги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Р. Гамзатова,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М.Джалиля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М.Карима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Д.Кугультинова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К.Кулиева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39B" w:rsidRDefault="0075539B"/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Например, произведения Р.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«451 градус по Фаренгейту»; А. Камю «Посторонний»; Ф. Кафки «Превращение»; Дж.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Оруэлла «1984»; Э. М. Ремарка «На западном фронте без перемен», «Три товарища»; Дж. Сэлинджера «Над пропастью во ржи»; Г. Уэллса «Машина времени»; О. Хаксли «О дивный новый мир»; Э. Хемингуэя «Старик и море»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двух стихотворений одного из поэтов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Аполлинера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Т.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драматургия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Например, пьесы Б. Брехта «Мамаша Кураж и её дети»; М.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Метерлинка «Синяя птица»; О. Уайльда «Идеальный муж»; Т. Уильямса «Трамвай „Желание“»; Б. Шоу «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Пигмалион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39B" w:rsidRDefault="0075539B"/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75539B" w:rsidRDefault="0075539B"/>
        </w:tc>
      </w:tr>
    </w:tbl>
    <w:p w:rsidR="0075539B" w:rsidRDefault="0075539B">
      <w:pPr>
        <w:sectPr w:rsidR="007553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39B" w:rsidRDefault="0075539B">
      <w:pPr>
        <w:sectPr w:rsidR="007553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39B" w:rsidRDefault="00093B7E">
      <w:pPr>
        <w:spacing w:after="0"/>
        <w:ind w:left="120"/>
      </w:pPr>
      <w:bookmarkStart w:id="53" w:name="block-7853789"/>
      <w:bookmarkEnd w:id="5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ПОУРОЧНЫЙ ПЛАН </w:t>
      </w:r>
    </w:p>
    <w:p w:rsidR="0075539B" w:rsidRDefault="00093B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75539B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39B" w:rsidRDefault="00755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39B" w:rsidRDefault="0075539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39B" w:rsidRDefault="0075539B"/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 второй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А.Н.Островского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Идейно-художественное своеобразие драмы «Гроза»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 и проблематика пьесы "Гроза"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сюжета и своеобразие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конфликта пьесы "Гроза"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 Калинов и его обитатели.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Катерины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Смысл названия и символика пьесы. Драма «Гроза» в русской критике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пьесе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А.Н.Островского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очинение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пьесе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А.Н.Островского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И.А.Гончарова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создания романа "Обломов". Особенности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главного героя. Обломов и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Штольц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Женские образы в романе "Обломов" и их роль в развитии сюжета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Социально-философский смысл романа "Обломов". Русская критика о романе. Понятие «обломовщина»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И.А.Гончарова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«Обломов»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И.С.Тургенева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Творческая история создания романа «Отцы и дети»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Сюжет и проблематика романа «Отцы и дети»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Образ нигилиста в романе «Отцы и дети», конфликт поколений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Женские образы в романе «Отцы и дети»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«Вечные темы» в романе «Отцы и дети».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эпилога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позиция и способы ее выражения в романе «Отцы и дети»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Полемика вокруг романа «Отцы и дети»: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Д.И.Писарев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М.Антонович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др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речи.Подготовка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домашнему сочинению по роману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И.С.Тургенева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«Отцы и дети»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поэт-философ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родной природы в лирике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Любовная лирика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произведения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О народных истоках мироощущения поэта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Гражданская поэзия и лирика чувств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произведения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поэмы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«Кому на Руси жить хорошо».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поэмы «Кому на Руси жить хорошо»: путешествие как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 организации повествования.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отступления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народных типов в галерее персонажей «Кому на Руси жить хорошо»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счастья и смысла жизни в поэме «Кому на Руси жить хорошо»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творчества А.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А.Фета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Теория «чистого искусства»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природа в лирике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А.А.Фета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мастерство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А.А.Фета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произведения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А.А.Фета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контрольному сочинению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поэзии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Контрольное сочинение по поэзии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М.Е.Салтыкова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-Щедрина. Мастер сатиры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«История одного города» как сатирическое произведение. Глава «О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корени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происхождения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глуповцев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Собирательные образы градоначальников и «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глуповцев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».«Опись градоначальникам», «Органчик», «Подтверждение покаяния» и др.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презентации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пректов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проектов по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жизни и творчества Ф.М. Достоевского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романа «Преступление и наказание».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сюжетные линии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романа "Преступление и наказание". Преступление Раскольникова. Идея о праве сильной личности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Раскольников в системе образов. Раскольников и его «двойники»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Униженные и оскорбленные в романе «Преступление и наказание».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Петербурга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Образ Сонечки Мармеладовой и проблема нравственного идеала в романе "Преступление и наказание"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мотивы и образы в «Преступлении и наказании»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 названия романа «Преступление и наказание».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финала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мастерство писателя. Психологизм в романе «Преступление и наказание»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Историко-культурное значение романа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Ф.М.Достоевского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«Преступление и наказание»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«Преступление и наказание»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романа «Война и мир».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Смысл названия. Историческая основа произведения «Война и мир»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Роман-эпопея «Война и мир». Нравственные устои и жизнь дворянства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«Мысль семейная» в романе "Война и мир":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Ростовы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Болконские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Нравственно-философские взгляды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, воплощенные в женских образах романа "Война и мир"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Андрей Болконский: поиски смысла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Безухова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Отечественная война 1812 года в романе "Война и мир"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Бородинское сражение как идейно-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композициионный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центр романа "Война и мир"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Кутузова и Наполеона в романе "Война и мир"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«Мысль народная» в романе "Война и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мир".Образ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Платона Каратаева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Философия истории в романе "Война и мир": роль личности и стихийное начало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Психологизм прозы Толстого: «диалектика души»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отечественной и мировой культуре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Н.С.Лескова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Художественный мир произведений писателя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этапов духовного пути личности в произведениях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Н.С.Лескова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Особенности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лесковской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повествовательной манеры сказа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«Любимые страницы литературы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контрольному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сочинению по прозе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Контрольное сочинение по прозе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А.П.Чехова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Новаторство прозы писателя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своеобразие рассказа «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Ионыч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философско-психологической проблематики в рассказах А.П. Чехова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создания, жанровые особенности комедии «Вишневый сад».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 комедии "Вишневый сад". Особенности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кофликта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системы образов.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дворянского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гнезда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Раневская и Гаев как герои уходящего в прошлое усадебного быта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и будущее в комедии "Вишневый сад": образы Лопахина, Пети и Ани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мастерство, новаторство Чехова-драматурга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творческого наследия Чехова для отечественной и мировой литературы и театра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творчеству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А.П.Чехова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проектов по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народов России. Страницы жизни поэта (по выбору, например,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Г.Тукая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К.Хетагурова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 и особенности его лирики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Анализ лирического произведения из поэзии народов России (по выбору)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Жизнь и творчество писателя (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Ч.Ди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ккенс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Г.Флобера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др.). История создания, сюжет и композиция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Ч.Диккенс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Роман "Большие надежды".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Г. Флобер "Мадам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Бовари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поэта (А. Рембо, Ш.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Бодлера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 ), особенности его лирики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Символические образы в стихотворениях, особенности поэтического языка (на выбор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 Рембо, Ш.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Бодлера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 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драматурга (Г.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Гауптман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Г. Ибсен и </w:t>
            </w:r>
            <w:proofErr w:type="gram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др. )</w:t>
            </w:r>
            <w:proofErr w:type="gram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создания, сюжет и конфликт в произведении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Г. Ибсен «Кукольный дом». Проблематика пьесы. Система образов. Новаторство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драматурга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Повторение. Сквозные образы и мотивы в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пройденного материала по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«В мире современной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к презентации проекта по зарубежной литературе начала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проекта по зарубежной литературе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5539B" w:rsidRDefault="0075539B"/>
        </w:tc>
      </w:tr>
    </w:tbl>
    <w:p w:rsidR="0075539B" w:rsidRDefault="0075539B">
      <w:pPr>
        <w:sectPr w:rsidR="007553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39B" w:rsidRDefault="00093B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385"/>
        <w:gridCol w:w="1199"/>
        <w:gridCol w:w="1841"/>
        <w:gridCol w:w="1910"/>
        <w:gridCol w:w="1347"/>
        <w:gridCol w:w="2221"/>
      </w:tblGrid>
      <w:tr w:rsidR="0075539B">
        <w:trPr>
          <w:trHeight w:val="144"/>
          <w:tblCellSpacing w:w="20" w:type="nil"/>
        </w:trPr>
        <w:tc>
          <w:tcPr>
            <w:tcW w:w="4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32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39B" w:rsidRDefault="00755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39B" w:rsidRDefault="0075539B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39B" w:rsidRDefault="007553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39B" w:rsidRDefault="00755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39B" w:rsidRDefault="0075539B"/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русской литературы ХХ века. 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А.И.Куприна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Проблематика рассказов писателя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сюжета повести А.И. Куприна "Олеся".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Л.Н.Андреева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На перепутьях реализма и модернизма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 рассказа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Л.Н.Андреева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«Большой шлем».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мироощущение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М.Горького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Романтический пафос и суровая правда рассказов писателя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Социально-философская драма «На дне». История создания, смысл названия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проблематика, система образов драмы «На дне»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«Три правды» в пьесе "На дне" и их трагическое столкновение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Новаторство Горького- драматурга. Сценическая судьба пьесы "На дне"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домашнему сочинению по пьесе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М.Горького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 дне»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Сочинению по пьесе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М.Горького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 дне»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Серебряный век русской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литературы.Эстетические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программы модернистских объединений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Художественный мир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поэта (на выбор К. Д. Бальмонта, М. А. Волошина, Н. С. Гумилёва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 поэтов Серебряного века (по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Темы и мотивы рассказов писателя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любви в произведениях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(«Антоновские яблоки», «Чистый понедельник»).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Социально-философская проблематика рассказов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(«Господин из Сан-Франциско»)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жизни и творчества А.А. Блока. Поэт и символизм. Разнообразие мотивов лирики. Образ Прекрасной Дамы в поэзии. Например, «Незнакомка», «На железной дороге», «О, весна, без конца и без краю…», «О, я хочу безумно жить…» и др.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Образ «страшного мира» в лирике А.А. Блока. Тема Родины. Например, «Россия», «Ночь, улица, фонарь, аптека…», «Река раскинулась. Течёт, грустит лениво…» (из цикла «На поле Куликовом»), «О доблестях, о подвигах, о славе...» и др.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 и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революция. Поэма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А.А.Блока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«Двенадцать»: история создания, многоплановость, сложность художественного мира поэмы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поэмы "Двенадцать", сюжет, композиция, многозначность финала.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презентации проекта по литературе начала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проекта по литературе начала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В.В.Маяковского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Новаторство поэтики Маяковского.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Поэт и революция. Сатира в стихотворениях Маяковского («Прозаседавшиеся»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Своеобразие любовной лирики Маяковского («Послушайте!», «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Лиличка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!»,«Письмо Татьяне Яковлевой»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Художественный мир поэмы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В.В.Маяковского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«Облако в штанах»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жизни и творчества С.А. Есенина. Особенности лирики поэта и многообразие тематики стихотворений («Гой ты, Русь, моя родная...», «Собаке Качалова», «Не жалею, не зову, не плачу…»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России и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родного дома в лирике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Природа и человек в произведениях поэта («Письмо матери», «Спит ковыль. Равнина дорогая…», «Я последний поэт деревни…», «Русь Советская», «Низкий дом с голубыми ставнями...»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любовной лирики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(«Шаганэ ты моя, Шаганэ…»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лирике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А.А.Блока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В.В.Маяковского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О.Э.Мандельштама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Основные мотивы лирики поэта,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философичность его поэзии («Бессонница.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паруса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гремучую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доблесть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грядущих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своеобразие поэзии Мандельштама. Символика цвета, ритмико-интонационное многообразие лирики поэта (стихотворения «Ленинград»,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«Мы живём, под собою не чуя страны…»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М.И.Цветаевой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Многообразие тематики и проблематики в лирике поэта («Моим стихам, написанным так рано…», «Кто создан из камня, кто создан из глины…»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Уникальность поэтического голоса Цветаевой. Искренность лирического монолога-исповеди («Идёшь, на меня похожий…», «Мне нравится, что вы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больны не мной…», «Тоска по родине! Давно…», «Книги в красном переплёте», «Бабушке», «Красною кистью…» (из цикла «Стихи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 Москве») и др. 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А.А.Ахматовой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Многообразие тематики лирики. Любовь как всепоглощающее чувство в лирике поэта («Песня последней встречи», «Сжала руки под темной вуалью…», «Смуглый отрок бродил по аллеям…» и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Гражданский пафос лирики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Ахматовой.Тема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Родины и судьбы в творчестве поэта («Не с теми я, кто бросил землю...», «Мужество», «Приморский сонет», «Родная земля», «Мне голос был.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утешно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поэмы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А.А.Ахматовой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«Реквием». Трагедия народа и поэта. Смысл названия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Широта эпического обобщения в поэме «Реквием».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контрольному сочинению по литературе первой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сочинению по литературе первой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Н.А.Островского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создания, идейно-художественное своеобразие романа «Как закалялась сталь»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Павки Корчагина как символ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мужества, героизма и силы 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М.А.Шолохова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История создания шолоховского эпоса.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Роман-эпопея «Тихий Дон». Система образов. Тема семьи. Нравственные ценности казачества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Роман-эпопея «Тихий Дон». Трагедия целого народа и судьба одного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человека.Проблема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гуманизма в эпопее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Женские судьбы в романе «Тихий Дон». Роль пейзажа в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произведении.Традиции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 Н. Толстого в прозе М. А. Шолохова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эпизода романа-эпопеи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М.Шолохова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«Тихий Дон»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М.А.Булгакова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История создания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«Белая гвардия», «Мастер и Маргарита» (один роман 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жанра и композиции.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Многомерность исторического пространства в романе «Белая гвардия», «Мастер и Маргарита» (один роман по выбору</w:t>
            </w:r>
            <w:proofErr w:type="gram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) .</w:t>
            </w:r>
            <w:proofErr w:type="gram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 выбора нравственной и гражданской позиции в романе «Белая гвардия», «Мастер и Маргарита» (один роман по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Эпическая широта изображенной панорамы и лиризм размышлений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повествователя.Смысл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финала романа «Белая гвардия», «Мастер и Маргарита» (один роман 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на литературную тему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творчеству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М.А.Шолохова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М.А.Булгакова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А.Платонова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Утопические идеи произведений писателя.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Высокий пафос и острая сатира произведений Платонова (одно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произведение по выбору, например, «В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прекрасном и яростном мире», «Котлован», «Возвращение»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Самобытность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А.Т.Твардовского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Тематика и проблематика произведений автора (не менее трёх по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Поэт и время. Основные мотивы лирики Твардовского. Тема Великой Отечественной войны («Памяти матери» («В краю, куда их вывезли гуртом…»), «Я знаю, никакой моей вины…»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памяти. Доверительность и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исповедальность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лирической интонации Твардовского («Дробится рваный цоколь монумента...»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Великой Отечественной войны в прозе (обзор).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правда художественных произведений о Великой Отечественной войне.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лейтенантской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Героизм и мужество защитников Отечества. Традиции реалистической прозы о войне в русской литературе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А.А.Фадеева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История создания романа «Молодая гвардия».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вымысел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 в романе «Молодая гвардия».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молодогвардейцев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В.О.Богомолов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 августе сорок четвертого". Мужество и героизм защитников Родины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жизни и творчества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поэта (Ю. В.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Друниной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В. Исаковского, Ю. Д.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др.). Проблема исторической памяти в лирических произведениях о Великой Отечественной 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Патриотический пафос поэзии о Великой Отечественной войне и ее художественное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своеобразие (стихотворения С. С. Орлова, Д. С. Самойлова, К. М. Симонова, Б. А. Слуцкого и др. 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 о Великой Отечественной войне (по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Великой Отечественной войны в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драматургии. Художественное своеобразие и сценическое воплощение драматических произведений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«Страницы, опаленные войной» по произведениям о Великой Отечественной 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контрольному сочинению по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произведениям о Великой Отечественной 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сочинение по произведениям о Великой Отечественной 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и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Б.Л.Пастернака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Тематика и проблематика лирики поэта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поэта и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поэзии. Любовная лирика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Б.Л.Пастернака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Тема человека и природы. Философская глубина лирики Пастернака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А.И.Солженицына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Автобиографизм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прозы писателя. Своеобразие раскрытия «лагерной» темы. Рассказ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Солженицына «Один день Ивана Денисовича», творческая судьба произведения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история страны в контексте трагической эпохи в книге писателя «Архипелаг ГУЛАГ»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проекта по литературе второй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В.М.Шукшина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Своеобразие прозы писателя (не менее двух по выбору, например, «Срезал», «Обида», «Микроскоп», «Мастер», «Крепкий мужик», «Сапожки»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искания героев рассказов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В.М.Шукшина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Своеобразие «чудаковатых» персонажей 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В.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Г.Распутина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. Изображение патриархальной русской деревни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памяти и преемственности поколений. Взаимосвязь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нравственных и экологических проблем в произведениях В.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Г.Распутина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(не менее одного произведения по выбору, например, «Живи и помни», «Прощание с Матёрой» и др. 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Н.М.Рубцова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Тема Родины в лирике поэта (не менее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трёх стихотворений по выбору, например, «Звезда полей», «Тихая моя родина!..»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Задушевность и музыкальность поэтического слова Рубцова («В горнице моей светло…», «Привет,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Россия…», «Русский огонёк», «Я буду скакать по холмам задремавшей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отчизны...» и др. 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И.А.Бродского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Основные темы лирических произведений поэта (не менее трёх по выбору, например, «На смерть Жукова», «Осенний крик ястреба», «Пилигримы», «Стансы» («Ни страны, ни погоста…») ,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«На столетие Анны Ахматовой», «Рождественский романс», «Я входил вместо дикого зверя в клетку…» и др. 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Тема памяти. Философские мотивы в лирике Бродского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Своеобразие поэтического мышления и языка поэта Бродского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 второй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Страницы жизни и творчества писателя. «Деревенская» проза. Например, Ф.А. Абрамов («Братья и сёстры» (фрагменты из романа),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повесть «Пелагея» и другие); В.И. Белов (рассказы «На родине», «За тремя волоками», «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Бобришный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угор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» и другие)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искания героев в прозе второй половины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Г.Н.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Владимов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(«Верный Руслан»); Ю.П. Казаков (ра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ссказы «Северный дневник», «Поморка», «Во сне ты горько плакал» и другие); Ю.В. Трифонов (повести «Обмен», «Другая жизнь», «Дом на набережной» и другие); В.Т. Шаламов («Колымские рассказы», например, «Одиночный замер», «Инжектор», «За письмом» и другие) и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др.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повествовательных форм в изображении жизни современного общества. Например, Ч.Т. Айтматов (повести «Пегий пёс, бегущий краем моря», «Белый пароход» и другие); Ф.А. Искандер (роман в рассказах «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Сандро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Чегема» (фрагменты),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философская сказка «Кролики и удавы» и другие); В.О. Пелевин (роман «Жизнь насекомых» и другие); А.Н. и Б.Н. Стругацкие (повесть «Пикник на обочине» и другие); Захар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Прилепин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(рассказ «Белый квадрат») и др.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Страницы жизни и творчества поэта (на выбор Б. А.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Ахмадулиной, А. А. Вознесенского, В. С. Высоцкого, Е. А. Евтушенко и др.).Тематика и проблематика лирики поэта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приемы и особенности поэтического языка автора (на выбор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Б. А. Ахмадулиной, А. А. Вознесенского, В. С. Высоцкого, Е. А. Евтушенко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драматургии второй половины ХХ - начала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России: страницы жизни и творчества писателя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(не менее одного произведения по выбор, например, рассказ Ю.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Рытхэу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«Хранитель огня»; повесть Ю.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Шесталова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«Синий ветер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каслания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контексте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России: страницы жизни и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творчества поэта (на выбор Г.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Айги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Р. Гамзатова, М.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Джалиля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Карима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Д. Кугультинова, К. Кулиева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тем и проблем в зарубежной прозе ХХ века. Страницы жизни и творчества писателя (не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одного произведения по выбору, например, произведения Р.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«451 градус по Фаренгейту»; А. Камю «Посторонний»; Ф. Кафки «Превращение», Дж. Оруэлл «1984»; Э. М. Ремарк «На западном фронте без перемен», «Три товарища»; Дж. Сэлинджер «Над пропасть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 во ржи»; Г. Уэллс «Машина времени»; Э. Хемингуэя «Старик и море»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 и сюжет произведения (не менее одного произведения по выбору, например, произведения Р. 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«451 градус по Фаренгейту»;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 Камю «Посторонний»; Ф. Кафки «Превращение», Дж. Оруэлл «1984»; Э. М. Ремарк «На западном фронте без перемен», «Три товарища»; Дж. Сэлинджер «Над пропастью во ржи»; Г. Уэллс «Машина времени»; Э. Хемингуэя «Старик и море»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</w:t>
            </w:r>
            <w:r>
              <w:rPr>
                <w:rFonts w:ascii="Times New Roman" w:hAnsi="Times New Roman"/>
                <w:color w:val="000000"/>
                <w:sz w:val="24"/>
              </w:rPr>
              <w:t>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Художественное своеобразие произведений зарубежной прозы ХХ 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значимость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Общий обзор европейской поэзии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Основные направления. Проблемы самопознания,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нравственного выбора (не менее двух стихотворений одного из поэтов по выбору, например, стихотворения Г. Аполлинера, Т. С. Элиота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Общий обзор зарубежной драматургии ХХ века. Своеобразие конфликта в пьесе. Парадоксы жизни и человеческих 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судеб в мире условностей и мнимых ценностей (не менее одного произведения по выбору). Например, пьесы Б. Брехта «Мамаша Кураж и её дети»; М. Метерлинка «Синяя птица»; О. Уайльда «Идеальный муж»; Т. Уильямса «Трамвай „Желание“»; Б. Шоу «</w:t>
            </w:r>
            <w:proofErr w:type="spellStart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Пигмалион</w:t>
            </w:r>
            <w:proofErr w:type="spellEnd"/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Урок внеклассного чтения по зарубежной литературе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проекта по литературе второй половины ХХ - начала Х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75539B" w:rsidRDefault="0075539B">
            <w:pPr>
              <w:spacing w:after="0"/>
              <w:ind w:left="135"/>
            </w:pPr>
          </w:p>
        </w:tc>
      </w:tr>
      <w:tr w:rsidR="00755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Pr="000E3825" w:rsidRDefault="00093B7E">
            <w:pPr>
              <w:spacing w:after="0"/>
              <w:ind w:left="135"/>
              <w:rPr>
                <w:lang w:val="ru-RU"/>
              </w:rPr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 w:rsidRPr="000E3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5539B" w:rsidRDefault="00093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39B" w:rsidRDefault="0075539B"/>
        </w:tc>
      </w:tr>
    </w:tbl>
    <w:p w:rsidR="0075539B" w:rsidRDefault="0075539B">
      <w:pPr>
        <w:sectPr w:rsidR="007553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39B" w:rsidRDefault="0075539B">
      <w:pPr>
        <w:sectPr w:rsidR="007553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39B" w:rsidRDefault="00093B7E">
      <w:pPr>
        <w:spacing w:after="0"/>
        <w:ind w:left="120"/>
      </w:pPr>
      <w:bookmarkStart w:id="54" w:name="block-7853786"/>
      <w:bookmarkEnd w:id="53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75539B" w:rsidRDefault="00093B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5539B" w:rsidRPr="000E3825" w:rsidRDefault="00093B7E">
      <w:pPr>
        <w:spacing w:after="0" w:line="480" w:lineRule="auto"/>
        <w:ind w:left="120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​‌</w:t>
      </w:r>
      <w:bookmarkStart w:id="55" w:name="3c2de858-3d6d-42b6-841e-aa5e99329bb8"/>
      <w:r w:rsidRPr="000E3825">
        <w:rPr>
          <w:rFonts w:ascii="Times New Roman" w:hAnsi="Times New Roman"/>
          <w:color w:val="000000"/>
          <w:sz w:val="28"/>
          <w:lang w:val="ru-RU"/>
        </w:rPr>
        <w:t>• Литература (в 2 частях), 10 класс/ Лебедев Ю.В., Акционерное общество «Издательство «</w:t>
      </w:r>
      <w:proofErr w:type="gramStart"/>
      <w:r w:rsidRPr="000E3825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55"/>
      <w:r w:rsidRPr="000E382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0E3825">
        <w:rPr>
          <w:rFonts w:ascii="Times New Roman" w:hAnsi="Times New Roman"/>
          <w:color w:val="000000"/>
          <w:sz w:val="28"/>
          <w:lang w:val="ru-RU"/>
        </w:rPr>
        <w:t>​</w:t>
      </w:r>
    </w:p>
    <w:p w:rsidR="0075539B" w:rsidRPr="000E3825" w:rsidRDefault="00093B7E">
      <w:pPr>
        <w:spacing w:after="0" w:line="480" w:lineRule="auto"/>
        <w:ind w:left="120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5539B" w:rsidRPr="000E3825" w:rsidRDefault="00093B7E">
      <w:pPr>
        <w:spacing w:after="0"/>
        <w:ind w:left="120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​</w:t>
      </w:r>
    </w:p>
    <w:p w:rsidR="0075539B" w:rsidRPr="000E3825" w:rsidRDefault="00093B7E">
      <w:pPr>
        <w:spacing w:after="0" w:line="480" w:lineRule="auto"/>
        <w:ind w:left="12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5539B" w:rsidRPr="000E3825" w:rsidRDefault="00093B7E">
      <w:pPr>
        <w:spacing w:after="0" w:line="480" w:lineRule="auto"/>
        <w:ind w:left="120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t>​‌</w:t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Ю. В. Лебедев, М. Б. </w:t>
      </w:r>
      <w:r w:rsidRPr="000E3825">
        <w:rPr>
          <w:rFonts w:ascii="Times New Roman" w:hAnsi="Times New Roman"/>
          <w:color w:val="000000"/>
          <w:sz w:val="28"/>
          <w:lang w:val="ru-RU"/>
        </w:rPr>
        <w:t>Кузнецова Методические советы. Пособие для учителя по литературе 10 класс. М.: Просвещение, 2020</w:t>
      </w:r>
      <w:r w:rsidRPr="000E3825">
        <w:rPr>
          <w:sz w:val="28"/>
          <w:lang w:val="ru-RU"/>
        </w:rPr>
        <w:br/>
      </w:r>
      <w:r w:rsidRPr="000E3825">
        <w:rPr>
          <w:sz w:val="28"/>
          <w:lang w:val="ru-RU"/>
        </w:rPr>
        <w:br/>
      </w:r>
      <w:r w:rsidRPr="000E3825">
        <w:rPr>
          <w:sz w:val="28"/>
          <w:lang w:val="ru-RU"/>
        </w:rPr>
        <w:br/>
      </w:r>
      <w:r w:rsidRPr="000E3825">
        <w:rPr>
          <w:sz w:val="28"/>
          <w:lang w:val="ru-RU"/>
        </w:rPr>
        <w:br/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Н. В. Егорова Поурочные разработки по литературе 10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0E3825">
        <w:rPr>
          <w:rFonts w:ascii="Times New Roman" w:hAnsi="Times New Roman"/>
          <w:color w:val="000000"/>
          <w:sz w:val="28"/>
          <w:lang w:val="ru-RU"/>
        </w:rPr>
        <w:t>. к учебнику Ю. В. Лебедева. М.:ВАКО, 2021</w:t>
      </w:r>
      <w:r w:rsidRPr="000E3825">
        <w:rPr>
          <w:sz w:val="28"/>
          <w:lang w:val="ru-RU"/>
        </w:rPr>
        <w:br/>
      </w:r>
      <w:r w:rsidRPr="000E3825">
        <w:rPr>
          <w:sz w:val="28"/>
          <w:lang w:val="ru-RU"/>
        </w:rPr>
        <w:br/>
      </w:r>
      <w:r w:rsidRPr="000E3825">
        <w:rPr>
          <w:rFonts w:ascii="Times New Roman" w:hAnsi="Times New Roman"/>
          <w:color w:val="000000"/>
          <w:sz w:val="28"/>
          <w:lang w:val="ru-RU"/>
        </w:rPr>
        <w:t xml:space="preserve"> Лебедев Ю. В. , Романова А. Н. Поурочные разработки по л</w:t>
      </w:r>
      <w:r w:rsidRPr="000E3825">
        <w:rPr>
          <w:rFonts w:ascii="Times New Roman" w:hAnsi="Times New Roman"/>
          <w:color w:val="000000"/>
          <w:sz w:val="28"/>
          <w:lang w:val="ru-RU"/>
        </w:rPr>
        <w:t>итературе 10 класс. М.: Просвещение, 2014</w:t>
      </w:r>
      <w:r w:rsidRPr="000E3825">
        <w:rPr>
          <w:sz w:val="28"/>
          <w:lang w:val="ru-RU"/>
        </w:rPr>
        <w:br/>
      </w:r>
      <w:r w:rsidRPr="000E3825">
        <w:rPr>
          <w:sz w:val="28"/>
          <w:lang w:val="ru-RU"/>
        </w:rPr>
        <w:br/>
      </w:r>
      <w:r w:rsidRPr="000E3825">
        <w:rPr>
          <w:sz w:val="28"/>
          <w:lang w:val="ru-RU"/>
        </w:rPr>
        <w:br/>
      </w:r>
      <w:bookmarkStart w:id="56" w:name="b27aaca7-b177-4821-a766-ed4d5fe97fcc"/>
      <w:bookmarkEnd w:id="56"/>
      <w:r w:rsidRPr="000E382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5539B" w:rsidRPr="000E3825" w:rsidRDefault="0075539B">
      <w:pPr>
        <w:spacing w:after="0"/>
        <w:ind w:left="120"/>
        <w:rPr>
          <w:lang w:val="ru-RU"/>
        </w:rPr>
      </w:pPr>
    </w:p>
    <w:p w:rsidR="0075539B" w:rsidRPr="000E3825" w:rsidRDefault="00093B7E">
      <w:pPr>
        <w:spacing w:after="0" w:line="480" w:lineRule="auto"/>
        <w:ind w:left="120"/>
        <w:rPr>
          <w:lang w:val="ru-RU"/>
        </w:rPr>
      </w:pPr>
      <w:r w:rsidRPr="000E3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5539B" w:rsidRPr="000E3825" w:rsidRDefault="00093B7E">
      <w:pPr>
        <w:spacing w:after="0" w:line="480" w:lineRule="auto"/>
        <w:ind w:left="120"/>
        <w:rPr>
          <w:lang w:val="ru-RU"/>
        </w:rPr>
      </w:pPr>
      <w:r w:rsidRPr="000E382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E3825">
        <w:rPr>
          <w:rFonts w:ascii="Times New Roman" w:hAnsi="Times New Roman"/>
          <w:color w:val="333333"/>
          <w:sz w:val="28"/>
          <w:lang w:val="ru-RU"/>
        </w:rPr>
        <w:t>​‌</w:t>
      </w:r>
      <w:bookmarkStart w:id="57" w:name="ccf41abb-e329-45be-81f8-d30e85436452"/>
      <w:r w:rsidRPr="000E3825">
        <w:rPr>
          <w:rFonts w:ascii="Times New Roman" w:hAnsi="Times New Roman"/>
          <w:color w:val="000000"/>
          <w:sz w:val="28"/>
          <w:lang w:val="ru-RU"/>
        </w:rPr>
        <w:t xml:space="preserve">Библиотека ЦОК, Я-класс, </w:t>
      </w:r>
      <w:proofErr w:type="spellStart"/>
      <w:r w:rsidRPr="000E3825">
        <w:rPr>
          <w:rFonts w:ascii="Times New Roman" w:hAnsi="Times New Roman"/>
          <w:color w:val="000000"/>
          <w:sz w:val="28"/>
          <w:lang w:val="ru-RU"/>
        </w:rPr>
        <w:t>Учи.ру</w:t>
      </w:r>
      <w:bookmarkEnd w:id="57"/>
      <w:proofErr w:type="spellEnd"/>
      <w:r w:rsidRPr="000E3825">
        <w:rPr>
          <w:rFonts w:ascii="Times New Roman" w:hAnsi="Times New Roman"/>
          <w:color w:val="333333"/>
          <w:sz w:val="28"/>
          <w:lang w:val="ru-RU"/>
        </w:rPr>
        <w:t>‌</w:t>
      </w:r>
      <w:r w:rsidRPr="000E3825">
        <w:rPr>
          <w:rFonts w:ascii="Times New Roman" w:hAnsi="Times New Roman"/>
          <w:color w:val="000000"/>
          <w:sz w:val="28"/>
          <w:lang w:val="ru-RU"/>
        </w:rPr>
        <w:t>​</w:t>
      </w:r>
    </w:p>
    <w:p w:rsidR="0075539B" w:rsidRPr="000E3825" w:rsidRDefault="0075539B">
      <w:pPr>
        <w:rPr>
          <w:lang w:val="ru-RU"/>
        </w:rPr>
        <w:sectPr w:rsidR="0075539B" w:rsidRPr="000E3825">
          <w:pgSz w:w="11906" w:h="16383"/>
          <w:pgMar w:top="1134" w:right="850" w:bottom="1134" w:left="1701" w:header="720" w:footer="720" w:gutter="0"/>
          <w:cols w:space="720"/>
        </w:sectPr>
      </w:pPr>
    </w:p>
    <w:bookmarkEnd w:id="54"/>
    <w:p w:rsidR="00093B7E" w:rsidRPr="000E3825" w:rsidRDefault="00093B7E">
      <w:pPr>
        <w:rPr>
          <w:lang w:val="ru-RU"/>
        </w:rPr>
      </w:pPr>
    </w:p>
    <w:sectPr w:rsidR="00093B7E" w:rsidRPr="000E38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099D"/>
    <w:multiLevelType w:val="multilevel"/>
    <w:tmpl w:val="DA64D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9F0779"/>
    <w:multiLevelType w:val="multilevel"/>
    <w:tmpl w:val="9B221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B15B7E"/>
    <w:multiLevelType w:val="multilevel"/>
    <w:tmpl w:val="8D14D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837264"/>
    <w:multiLevelType w:val="multilevel"/>
    <w:tmpl w:val="55EE1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AE63C5"/>
    <w:multiLevelType w:val="multilevel"/>
    <w:tmpl w:val="97C854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460440"/>
    <w:multiLevelType w:val="multilevel"/>
    <w:tmpl w:val="6E82F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73185C"/>
    <w:multiLevelType w:val="multilevel"/>
    <w:tmpl w:val="4F92EC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BB3C1E"/>
    <w:multiLevelType w:val="multilevel"/>
    <w:tmpl w:val="32124D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964D0D"/>
    <w:multiLevelType w:val="multilevel"/>
    <w:tmpl w:val="54EE93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BF77C7"/>
    <w:multiLevelType w:val="multilevel"/>
    <w:tmpl w:val="B8703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8B50A5"/>
    <w:multiLevelType w:val="multilevel"/>
    <w:tmpl w:val="1CA2D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305833"/>
    <w:multiLevelType w:val="multilevel"/>
    <w:tmpl w:val="C3588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020854"/>
    <w:multiLevelType w:val="multilevel"/>
    <w:tmpl w:val="784EB7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B7373A9"/>
    <w:multiLevelType w:val="multilevel"/>
    <w:tmpl w:val="DE701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9D2BE6"/>
    <w:multiLevelType w:val="multilevel"/>
    <w:tmpl w:val="AB08E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707117B"/>
    <w:multiLevelType w:val="multilevel"/>
    <w:tmpl w:val="9C98D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285014"/>
    <w:multiLevelType w:val="multilevel"/>
    <w:tmpl w:val="B5A057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9"/>
  </w:num>
  <w:num w:numId="5">
    <w:abstractNumId w:val="7"/>
  </w:num>
  <w:num w:numId="6">
    <w:abstractNumId w:val="12"/>
  </w:num>
  <w:num w:numId="7">
    <w:abstractNumId w:val="4"/>
  </w:num>
  <w:num w:numId="8">
    <w:abstractNumId w:val="15"/>
  </w:num>
  <w:num w:numId="9">
    <w:abstractNumId w:val="16"/>
  </w:num>
  <w:num w:numId="10">
    <w:abstractNumId w:val="8"/>
  </w:num>
  <w:num w:numId="11">
    <w:abstractNumId w:val="2"/>
  </w:num>
  <w:num w:numId="12">
    <w:abstractNumId w:val="10"/>
  </w:num>
  <w:num w:numId="13">
    <w:abstractNumId w:val="0"/>
  </w:num>
  <w:num w:numId="14">
    <w:abstractNumId w:val="1"/>
  </w:num>
  <w:num w:numId="15">
    <w:abstractNumId w:val="14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39B"/>
    <w:rsid w:val="00093B7E"/>
    <w:rsid w:val="000E3825"/>
    <w:rsid w:val="004B4028"/>
    <w:rsid w:val="0075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6E59"/>
  <w15:docId w15:val="{15058714-6CC3-41FC-90F8-C6DC3203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B4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4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70</Pages>
  <Words>12794</Words>
  <Characters>72928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Бреденко НА</dc:creator>
  <cp:lastModifiedBy>Бреденко НА</cp:lastModifiedBy>
  <cp:revision>3</cp:revision>
  <cp:lastPrinted>2024-08-13T07:51:00Z</cp:lastPrinted>
  <dcterms:created xsi:type="dcterms:W3CDTF">2024-08-13T07:50:00Z</dcterms:created>
  <dcterms:modified xsi:type="dcterms:W3CDTF">2024-08-13T07:52:00Z</dcterms:modified>
</cp:coreProperties>
</file>