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D76" w:rsidRDefault="00992D76" w:rsidP="00992D76">
      <w:pPr>
        <w:shd w:val="clear" w:color="auto" w:fill="FFFFFF"/>
        <w:spacing w:after="0" w:line="240" w:lineRule="auto"/>
        <w:ind w:left="112"/>
        <w:jc w:val="center"/>
        <w:rPr>
          <w:noProof/>
          <w:lang w:eastAsia="ru-RU"/>
        </w:rPr>
      </w:pPr>
    </w:p>
    <w:p w:rsidR="00992D76" w:rsidRDefault="00992D76" w:rsidP="00992D76">
      <w:pPr>
        <w:shd w:val="clear" w:color="auto" w:fill="FFFFFF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73B0F0F" wp14:editId="3FBD8552">
            <wp:extent cx="5571695" cy="7972463"/>
            <wp:effectExtent l="0" t="31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09" t="15685" r="32642" b="8864"/>
                    <a:stretch/>
                  </pic:blipFill>
                  <pic:spPr bwMode="auto">
                    <a:xfrm rot="5400000">
                      <a:off x="0" y="0"/>
                      <a:ext cx="5597476" cy="800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D76" w:rsidRDefault="00992D76" w:rsidP="00992D76">
      <w:pPr>
        <w:shd w:val="clear" w:color="auto" w:fill="FFFFFF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изобразительному искусству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адаптированной основной образовательной программы основного общего образования обучающихся с задержкой психического развития (одобренной решением ФУМО по общему образованию (протокол от 18 марта 2022 г. № 1/22)) (далее – ПАООП ООО ЗПР), рабочей программы основного общего образования по предмету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«Изобразительное искусство», а также на основе планируемых результатов духовно-нравственного развития, воспитания и социализации обучающихся, представленных в программе воспитания.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 «Изобразительное искусство»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содержание учебного предмета «Изобразительное искусство», в рамках        адаптированной        основной        образовательной        программы        основного общего                образования        обучающихся                с        ЗПР,                        направлено        на        приобщение обучающихся        к        искусству        как        духовному        опыту        поколений,        овладение способами        художественной                деятельности,                развитие        индивидуальности, дарования и творческих способностей. В рамках курса обучающиеся с ЗПР получают представление об изобразительном искусстве как целостном явлении.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образования по предмету предусматривает два вида деятельности обучающихся: восприятие произведений искусства и собственную художественно-творческую деятельность.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обучающегося с произведениями искусства, что позволяет вывести на передний план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деятельностное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освоение изобразительного искусства.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Художественная деятельность обучающихся на уроках находит разнообразные формы выражения: изображение на плоскости и в объёме;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прослушивание музыкальных и литературных произведений (народных, классических, современных). Наряду с основной формой организации учебного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– уроком – проводятся экскурсии в музеи; используются видеоматериалы о художественных музеях и картинных галереях.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Основой реализации содержания учебного предмета «Изобразительное искусство» является реализация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подхода, что позволяет для обучающихся с ЗПР:</w:t>
      </w:r>
    </w:p>
    <w:p w:rsidR="00414946" w:rsidRPr="00414946" w:rsidRDefault="00414946" w:rsidP="0041494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00" w:right="1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придавать результатам образования социально и личностно значимый характер;</w:t>
      </w:r>
    </w:p>
    <w:p w:rsidR="00414946" w:rsidRPr="00414946" w:rsidRDefault="00414946" w:rsidP="0041494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00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прочно усваивать учащимися знания и опыт разнообразной деятельности, возможность их самостоятельного продвижения в изучаемых образовательных областях;</w:t>
      </w:r>
    </w:p>
    <w:p w:rsidR="00414946" w:rsidRPr="00414946" w:rsidRDefault="00414946" w:rsidP="0041494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00" w:right="1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 повышать мотивацию и интерес к учению, приобретению нового опыта деятельности и поведения;</w:t>
      </w:r>
    </w:p>
    <w:p w:rsidR="00414946" w:rsidRPr="00414946" w:rsidRDefault="00414946" w:rsidP="0041494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00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условия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но и жизненной компетенции, составляющей основу социальной успешности.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изучения учебного предмета «Изобразительное искусство»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Общие цели и задачи 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учебного предмета «Изобразительное искусство» представлены в рабочей программе основного общего образования по предмету «Изобразительное искусство».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психического развития обучающихся с ЗПР обусловливают дополнительные коррекционные цели и задачи учебного предмета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«Изобразительное искусство», направленные на социально-эмоциональное развитие, развитие мыслительной и речевой деятельности, стимулирование познавательной активности, повышение коммуникативной компетентности в разных социальных условиях.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визуально-пространственного мышления обучающихся с ЗПР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414946" w:rsidRPr="00414946" w:rsidRDefault="00414946" w:rsidP="004149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00" w:right="11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        опыта        смыслового        и        эмоционально        ценностного восприятия визуального образа реальности и произведений искусства;</w:t>
      </w:r>
    </w:p>
    <w:p w:rsidR="00414946" w:rsidRPr="00414946" w:rsidRDefault="00414946" w:rsidP="004149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00" w:right="1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освоение художественной культуры как формы материального выражения в пространственных формах духовных ценностей;</w:t>
      </w:r>
    </w:p>
    <w:p w:rsidR="00414946" w:rsidRPr="00414946" w:rsidRDefault="00414946" w:rsidP="004149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00" w:right="11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        понимания        эмоционального        и        ценностного        смысла визуально пространственной формы;</w:t>
      </w:r>
    </w:p>
    <w:p w:rsidR="00414946" w:rsidRPr="00414946" w:rsidRDefault="00414946" w:rsidP="004149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00" w:right="1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        творческого        опыта        как        формирование        способности        к самостоятельным действиям в ситуации неопределённости;</w:t>
      </w:r>
    </w:p>
    <w:p w:rsidR="00414946" w:rsidRPr="00414946" w:rsidRDefault="00414946" w:rsidP="004149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00" w:right="1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активного, заинтересованного отношения к традициям культуры как к смысловой, эстетической и личностно значимой ценности;</w:t>
      </w:r>
    </w:p>
    <w:p w:rsidR="00414946" w:rsidRPr="00414946" w:rsidRDefault="00414946" w:rsidP="004149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00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 и в понимании красоты человека;</w:t>
      </w:r>
    </w:p>
    <w:p w:rsidR="00414946" w:rsidRPr="00414946" w:rsidRDefault="00414946" w:rsidP="004149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00" w:right="1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ориентироваться в мире современной художественной культуры;</w:t>
      </w:r>
    </w:p>
    <w:p w:rsidR="00414946" w:rsidRPr="00414946" w:rsidRDefault="00414946" w:rsidP="004149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00" w:right="1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 нравственной оценки;</w:t>
      </w:r>
    </w:p>
    <w:p w:rsidR="00414946" w:rsidRPr="00414946" w:rsidRDefault="00414946" w:rsidP="004149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00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отбора и адаптации учебного материала по изобразительному искусству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по предмету «Изобразительное искусство» рассчитано на обучающихся с ЗПР 5–7-х классов и адаптировано для обучения данной категории обучающихся с учетом особенностей их психофизического развития, индивидуальных возможностей и особых образовательных потребностей. В этом возрасте у обучающихся с ЗПР продолжают наблюдаться некоторые особенности в развитии двигательной сферы, нарушения произвольной регуляции движений, недостаточная четкость и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координированность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непроизвольных движений, трудности переключения и автоматизации. Это приводит к затруднениям при выполнении практических работ, в связи с чем педагогу необходимо снижать требования при оценивании качества выполнения самостоятельных работ, предлагать ученикам больше времени на выполнение практической работы. Познавательная деятельность характеризуется сниженным уровнем активности и замедлением переработки информации, обеднен и узок кругозор представлений об окружающем мире и явлениях. Поэтому при отборе произведений искусства, с которыми знакомятся ученики с ЗПР, 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следует отдавать предпочтение предметам и явлениям из их повседневного окружения, избегать непонятных абстрактных изображений, опираться на личный опыт ученика. Важно сокращать объем теоретических сведений; включать отдельные темы или целые разделы в материалы для обзорного, ознакомительного или факультативного изучения.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0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 обучающихся с ЗПР, обусловленные   особыми образовательными потребностями и обеспечивающие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осмысленное освоение содержании образования по предмету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«Изобразительное искусство»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на уроке следует отдавать предпочтение практическим методам обучения: показу, упражнениям. Выполнение практической работы обязательно должно сопровождаться речевым отчетом ученика о выполненной работе, способствовать развитию речи, умению составлять связное речевое высказывание. Возможно использовать в ходе урока алгоритмы, картинные и письменные планы выполнения работы, перед выполнением практической работы желательным является проведение подробного анализа предстоящей работы, составление плана ее реализации. 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деятельности. Совместная творческая деятельность учит обучающихся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учебного предмета «Изобразительное искусство» в учебном плане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«Изобразительное искусство» входит в предметную область «Искусство». Содержание учебного предмета «Изобразительное искусство», представленное в рабочей программе, соответствует ФГОС ООО, основной образовательной программе основного общего образования, адаптированной основной образовательной программе основного общего образования обучающихся с задержкой психического развития. Содержание предмета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«Изобразительное искусство» структурировано как система тематических модулей. Три модуля входят в учебный план 5–7 классов программы основного общего образования в объёме 105 учебных часов, не менее 1 учебного часа в неделю в качестве инвариантных. Каждый модуль обладает содержательной целостностью и организован по восходящему принципу в отношении углубления знаний по ведущей теме и усложнения </w:t>
      </w:r>
      <w:proofErr w:type="gram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proofErr w:type="gram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ЗПР.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784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УЧЕБНОГО ПРЕДМЕТА «ИЗОБРАЗИТЕЛЬНОЕ ИСКУССТВО»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 w:right="1774" w:hanging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Модуль № 1 «Декоративно-прикладное и народное искусство» Общие сведения о декоративно-прикладном искусстве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Декоративно-прикладное искусство и его виды.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Декоративно-прикладное искусство и предметная среда жизни людей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1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Древние корни народного искусства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Истоки образного языка декоративно-прикладного искусства.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образы народного (крестьянского) прикладного искусства.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Связь народного искусства с природой, бытом, трудом, верованиями и эпосом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 w:right="624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Образно-символический язык народного прикладного искусства. Знаки-символы традиционного крестьянского прикладного искусства.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Убранство русской избы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Конструкция избы,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единство красоты и пользы – функционального и символического – в её постройке и украшении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рисунков – эскизов орнаментального декора крестьянского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внутреннего пространства крестьянского дома. Декоративные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жилой среды.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Народный праздничный костюм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Образный строй народного праздничного костюма – женского и мужского.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форм и украшений народного праздничного костюма для различных регионов страны.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Искусство народной вышивки. Вышивка в народных костюмах и обрядах.</w:t>
      </w:r>
    </w:p>
    <w:p w:rsidR="00414946" w:rsidRPr="00414946" w:rsidRDefault="00414946" w:rsidP="00414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1828800" cy="10160"/>
            <wp:effectExtent l="0" t="0" r="0" b="8890"/>
            <wp:docPr id="1" name="Рисунок 1" descr="https://nsportal.ru/sites/default/files/docpreview_image/2023/10/12/izo_ovz_zpr_5-_7_klass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3/10/12/izo_ovz_zpr_5-_7_klass.docx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1</w:t>
      </w:r>
      <w:r w:rsidRPr="004149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Здесь и далее курсивом отмечены темы, которые даются обучающимся с ЗПР на базовом, ознакомительном уровне, с целью формирования общего представления о понятиях в рамках изучаемой темы.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Народные праздники и праздничные обряды как синтез всех видов народного творчества.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Народные художественные промыслы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видов традиционных ремёсел и происхождение художественных промыслов народов России.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Разнообразие материалов народных ремёсел и их связь с регионально- национальным бытом (дерево, береста, керамика, металл, кость, мех и кожа, шерсть и лён и др.).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филимоновской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дымковской,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каргопольской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игрушки. Местные промыслы игрушек разных регионов страны.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эскиза игрушки по мотивам избранного промысла.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Роспись по дереву. Хохлома. Краткие сведения по истории хохломского промысла. Травный узор, «травка» — основной мотив хохломского орнамента.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Связь с природой. Единство формы и декора в произведениях промысла. 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выполнения травного орнамента.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Праздничность изделий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«золотой хохломы».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из глины. Искусство Гжели. Краткие сведения по истории промысла.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Гжельская керамика и фарфор: единство скульптурной формы и кобальтового декора. 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мотивы росписи посуды. Приёмы мазка, тональный контраст, сочетание пятна и линии.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Роспись по металлу.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Жостово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Краткие сведения по истории промысла.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Разнообразие форм подносов, цветового и композиционного решения росписей. 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свободной кистевой импровизации в живописи цветочных букетов.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Эффект освещённости и объёмности изображения.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Роль искусства лаковой миниатюры в сохранении и развитии традиций отечественной культуры.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Мир сказок и легенд, примет и оберегов в творчестве мастеров художественных промыслов.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Отражение в изделиях народных промыслов многообразия исторических, духовных и культурных традиций.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Декоративно-прикладное искусство в культуре разных эпох и народов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декоративно-прикладного искусства в культуре древних цивилизаций.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Украшение жизненного пространства: построений, интерьеров, предметов быта – в культуре разных эпох.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Декоративно-прикладное искусство в жизни современного человека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Многообразие материалов и техник современного декоративно- прикладного искусства (художественная керамика, стекло, металл, гобелен, роспись по ткани, моделирование одежды).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Символический знак в современной жизни: эмблема, логотип, указующий или декоративный знак.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символика и традиции геральдики.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Декоративные украшения предметов нашего быта и одежды.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Значение украшений в проявлении образа человека, его характера, </w:t>
      </w:r>
      <w:proofErr w:type="spellStart"/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самопонимания</w:t>
      </w:r>
      <w:proofErr w:type="spellEnd"/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установок и намерений.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 w:right="45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 на улицах и декор помещений. Декор праздничный и повседневный. Праздничное оформление школы.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 w:right="3686" w:hanging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№ 2 «Живопись, графика, скульптура» Общие сведения о видах искусства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Пространственные и временные виды искусства.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Изобразительные,   </w:t>
      </w:r>
      <w:proofErr w:type="gramEnd"/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конструктивные        и        декоративные        виды пространственных искусств, их место и назначение в жизни людей.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живописи, графики и скульптуры.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Художник и зритель: зрительские умения, знания и творчество зрителя.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изобразительного искусства и его выразительные средства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Живописные, графические и скульптурные художественные материалы, их особые свойства.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Рисунок – основа изобразительного искусства и мастерства художника.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рисунка: зарисовка, набросок, учебный рисунок и творческий рисунок.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размещения рисунка в листе, выбор формата.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 умения рисунка с натуры. Зарисовки простых предметов.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Линейные графические рисунки и наброски.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 w:right="297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 и тональные отношения: тёмное — светлое. Ритм и ритмическая организация плоскости листа.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скульптуры и характер материала в скульптуре. Скульптурные памятники, парковая скульптура, камерная скульптура.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Статика и движение в скульптуре. Круглая скульптура. Произведения мелкой пластики. Виды рельефа.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Жанры изобразительного искусства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        </w:t>
      </w:r>
      <w:proofErr w:type="gramStart"/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изображения,   </w:t>
      </w:r>
      <w:proofErr w:type="gramEnd"/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сюжет        и        содержание        произведения изобразительного искусства.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Натюрморт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Изображение        предметного        мира        в        изобразительном        искусстве        и появление жанра натюрморта в европейском и отечественном искусстве.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графической грамоты: правила объёмного изображения предметов на плоскости.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окружности в перспективе.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геометрических тел на основе правил линейной перспективы.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Сложная пространственная форма и выявление её конструкции.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        сложной        формы        предмета        как        соотношение        простых геометрических фигур.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Линейный рисунок конструкции из нескольких геометрических тел.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Освещение как средство выявления объёма предмета. Понятия «свет»,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«блик</w:t>
      </w:r>
      <w:proofErr w:type="gram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  </w:t>
      </w:r>
      <w:proofErr w:type="gram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«полутень»,        «собственная        тень»,        «рефлекс»,        «падающая        тень». Особенности освещения «по свету» и «против света».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        натюрморта        графическими        материалами        с        натуры        или        по представлению.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Творческий натюрморт в графике. Произведения художников-графиков.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Особенности графических техник. Печатная графика.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Живописное изображение натюрморта. Цвет в натюрмортах европейских и отечественных живописцев. 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создания живописного натюрморта.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Портрет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 как образ определённого реального человека. Изображение портрета человека в искусстве разных эпох.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Выражение в портретном изображении характера человека и мировоззренческих идеалов эпохи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Великие портретисты в европейском искусстве.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Особенности развития портретного жанра в отечественном искусстве.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Великие портретисты в русской живописи.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Парадный и камерный портрет в живописи.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Особенности развития жанра портрета в искусстве ХХ в.— отечественном и европейском.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головы человека, основные пропорции лица, соотношение лицевой и черепной частей головы.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Графический портрет в работах известных художников. Разнообразие графических средств в изображении образа человека.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Графический портретный рисунок с натуры или по памяти.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Роль освещения головы при создании портретного образа. Свет и тень в изображении головы человека.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 в скульптуре.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характера человека, его социального положения и образа эпохи в скульптурном портрете.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Значение свойств художественных материалов в создании скульптурного портрета.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Живописное        изображение        портрета.        Роль        цвета        в        живописном портретном образе в произведениях выдающихся живописцев.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 над созданием живописного портрета.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Пейзаж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построения линейной перспективы в изображении пространства.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изображения разных состояний природы и её освещения.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Романтический пейзаж. Морские пейзажи И. Айвазовского.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Живописное изображение различных состояний природы.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образа родной природы в произведениях А. Венецианова и его учеников: А.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Саврасова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 Шишкина. Пейзажная живопись И. Левитана и её значение для русской культуры.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Значение художественного образа отечественного пейзажа в развитии чувства Родины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Творческий опыт в создании композиционного живописного пейзажа своей Родины.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Графический образ пейзажа в работах выдающихся мастеров.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выразительности в графическом рисунке и многообразие графических техник.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зарисовки и графическая композиция на темы окружающей природы.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Городской пейзаж в творчестве мастеров искусства. Многообразие в понимании образа города.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изображения городского пейзажа.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Наблюдательная перспектива и ритмическая организация плоскости изображения.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Бытовой жанр в изобразительном искусстве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труда и бытовой жизни людей в традициях искусства разных эпох.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Значение художественного изображения бытовой жизни людей в понимании истории человечества и современной жизни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Жанровая картина как обобщение жизненных впечатлений художника. Тема, сюжет, содержание в жанровой картине.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 нравственных и ценностных смыслов в жанровой картине и роль картины в их утверждении.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сюжетной композицией.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Исторический жанр в изобразительном искусстве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Историческая тема в искусстве как изображение наиболее значительных событий в жизни общества.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Историческая картина в русском искусстве XIX в. и её особое место в развитии отечественной культуры.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0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Картина К. Брюллова «Последний день Помпеи», исторические картины в творчестве В. Сурикова и др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Исторический образ России в картинах ХХ 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Библейские темы в изобразительном искусстве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Исторические картины на библейские темы: место и значение сюжетов Священной истории в европейской культуре.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Вечные темы и их нравственное и духовно-ценностное выражение как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«духовная ось», соединяющая жизненные позиции разных поколений.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Пьета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Микеланджело и др.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0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Библейские темы в отечественных картинах XIX в. (А. Иванов. «Явление Христа народу», И. Крамской. «Христос в пустыне», Н.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«Тайная вечеря», В. Поленов. «Христос и грешница»).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Иконопись как великое проявление русской культуры. Язык изображения в иконе – его религиозный и символический смысл.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Великие русские иконописцы: духовный свет икон Андрея Рублёва, Феофана Грека, Дионисия.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эскизом сюжетной композиции.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Роль и значение изобразительного искусства в жизни людей: образ мира в изобразительном искусстве.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№ 3 «Архитектура и дизайн»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908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Архитектура и дизайн – искусства художественной постройки – конструктивные искусства.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 и архитектура как создатели «второй природы» – предметно- пространственной среды жизни людей.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Роль архитектуры в понимании человеком своей идентичности. 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сохранения культурного наследия и природного ландшафта.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 архитектуры и дизайна на разных этапах общественного развития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Единство функционального и художественного — целесообразности и красоты.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Графический дизайн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Композиция        как        основа        реализации        замысла        в        любой        творческой деятельности. Основы формальной композиции в конструктивных искусствах. 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композиции в графическом дизайне: пятно, линия, цвет, буква,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и изображение.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свойства композиции: целостность и соподчинённость элементов.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цвета в организации композиционного пространства.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Функциональные задачи цвета в конструктивных искусствах. Цвет и законы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колористики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Применение локального цвета. Цветовой акцент, ритм цветовых форм, доминанта.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Шрифты и шрифтовая композиция в графическом дизайне.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буквы как изобразительно-смысловой символ.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Шрифт и содержание текста. Стилизация шрифта.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Типографика</w:t>
      </w:r>
      <w:proofErr w:type="spellEnd"/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Понимание типографской строки как элемента плоскостной композиции.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аналитических и практических работ по теме «Буква — изобразительный элемент композиции».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Композиционные основы макетирования в графическом дизайне при соединении текста и изображения.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Макетирование объёмно-пространственных композиций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Композиция плоскостная и пространственная. Композиционная организация пространства.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Прочтение плоскостной композиции как «чертежа» пространства.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Макетирование. Введение в макет понятия рельефа местности и способы его обозначения на макете.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практических работ по созданию объёмно-пространственных композиций. Объём и пространство.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Взаимосвязь объектов в архитектурном макете.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Взаимное влияние объёмов и их сочетаний на образный характер постройки.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сводов; каркасная каменная архитектура; металлический каркас, железобетон и язык современной архитектуры).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 предмета как искусство и социальное проектирование. Анализ формы через выявление сочетающихся объёмов.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Красота — наиболее полное выявление функции предмета. Влияние развития технологий и материалов на изменение формы предмета.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аналитических зарисовок форм бытовых предметов.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проектирование предметов быта с определением их функций и материала изготовления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в архитектуре и дизайне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объектов дизайна или архитектурное макетирование с использованием цвета.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значение дизайна и архитектуры как среды жизни человека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и стиль материальной культуры прошлого.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Смена стилей как отражение эволюции образа жизни, изменения мировоззрения людей и развития производственных возможностей.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Пути развития современной архитектуры и дизайна: город сегодня и завтра.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Архитектурная и градостроительная революция XX в. Её технологические и эстетические предпосылки и истоки. Социальный аспект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«перестройки» в архитектуре.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Роль цвета в формировании пространства. Схема-планировка и реальность.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Современные поиски новой эстетики в градостроительстве.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пр.), киосков, информационных блоков, блоков локального озеленения и т. д.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Образно-стилевое единство материальной культуры каждой эпохи.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Интерьер как отражение стиля жизни его хозяев.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Зонирование интерьера – создание многофункционального пространства.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Отделочные материалы, введение фактуры и цвета в интерьер.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Интерьеры общественных зданий (театр, кафе, вокзал, офис, школа).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архитектурно-ландшафтного пространства.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Город в единстве с ландшафтно-парковой средой.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Традиции графического языка ландшафтных проектов.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дизайн-проекта территории парка или приусадебного участка в виде схемы-чертежа.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0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Единство эстетического и функционального в объёмно- пространственной организации среды жизнедеятельности людей.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 человека и индивидуальное проектирование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Образно-личностное проектирование в дизайне и архитектуре.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Проектные работы по созданию облика частного дома, комнаты и сада.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 предметной среды в интерьере частного дома.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Мода и культура как параметры создания собственного костюма или комплекта одежды.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        практических        творческих        эскизов        по        теме     </w:t>
      </w:r>
      <w:proofErr w:type="gram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«</w:t>
      </w:r>
      <w:proofErr w:type="gram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 современной одежды».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Дизайн и архитектура – средства организации среды жизни людей и строительства нового мира.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33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Контрольно-измерительные материалы по изобразительному искусству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Контрольные работы по предмету «Изобразительное искусство» программой не предусмотрены. Основные формы учебной деятельности –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 На уроках изобразительного искусства оценивается как уровень восприятия обучающимися с ЗПР произведений искусства и явлений культуры, так и уровень выполнения практических заданий. Причем решающую роль при выставлении отметки играет оценивание художественно-творческой деятельности в силу практического характера 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занятий по изобразительному искусству. Оценивание работы обучающихся с ЗПР носит индивидуальный характер, учитываются следующие показатели:</w:t>
      </w:r>
    </w:p>
    <w:p w:rsidR="00414946" w:rsidRPr="00414946" w:rsidRDefault="00414946" w:rsidP="004149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56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 приемов работы;</w:t>
      </w:r>
    </w:p>
    <w:p w:rsidR="00414946" w:rsidRPr="00414946" w:rsidRDefault="00414946" w:rsidP="004149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56" w:right="1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самостоятельности выполнения задания (ориентировку в задании, правильное построение рисунка, аккуратность выполненной работы);</w:t>
      </w:r>
    </w:p>
    <w:p w:rsidR="00414946" w:rsidRPr="00414946" w:rsidRDefault="00414946" w:rsidP="004149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56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безопасности работы и гигиены труда.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28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«ИЗОБРАЗИТЕЛЬНОЕ ИСКУССТВО» НА УРОВНЕ ОСНОВНОГО ОБЩЕГО ОБРАЗОВАНИЯ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основ культурного наследия народов России и человечества;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 отношение к Российскому искусству, художественным традициям разных народов, проживающих в родной стране.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собственного эмоционального состояния и эмоционального состояния других на основе анализа продуктов художественной деятельности, умение управлять собственным эмоциональным состоянием;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практическому изучению профессий и труда, связанного с изобразительным искусством, на основе применения изучаемого предметного знания;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труду и результатам трудовой деятельности, возникшим в процессе создания художественного изделия;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 коммуникация со сверстниками, взрослыми в ходе творческой деятельности;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собственных творческих способностей, формирование устойчивого интереса к творческой деятельности;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передать свои впечатления так, чтобы быть понятым другим человеком.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анализировать, сравнивать, выделять главное, обобщать;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 при анализе картин художников;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педагога или самостоятельно формулировать обобщения и выводы по результатам проведенного анализа;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способ решения учебно-творческой задачи (выбор материала, инструмента и пр.) для достижения наилучшего результата;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различными поисковыми системами при выполнении творческих проектов, отдельных упражнений по живописи, графике, моделированию и т.д.;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искать и отбирать информацию из различных источников для решения учебно-творческих задач в процессе поиска дополнительного изобразительного материала.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учебное сотрудничество и совместную деятельность с учителем и сверстниками в процессе выполнения коллективной творческой работы;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свою часть работы, достигать максимально возможного качественного результата, координировать свои действия с другими членами команды при работе над творческими проектами;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качество своего вклада в общий продукт.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планировать учебные действия в соответствии с поставленной художественной задачей, осознанно выбирать наиболее эффективные способы решения различных художественно-творческих задач;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подходить к определению цели самостоятельной творческой деятельности;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свои действия с планируемыми результатами творческой деятельности, осуществлять контроль своей деятельности;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8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предвидеть трудности, которые могут возникнуть при решении художественной задачи;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причины, по которым планируемый результат не был достигнут, находить позитивное в произошедшей ситуации (пейзаж не получился, потому что неверно расположил линию горизонта, но усовершенствовал технику работы с акварелью);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собственные эмоции доступными художественными средствами;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2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называть эмоции других, выраженные при помощи художественных средств;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возможные причины эмоций персонажей, изображенных на картинах;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ставить себя на место другого человека (персонажа картины), понимать его мотивы и намерения;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относиться к другому человеку, его мнению по поводу художественного произведения;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 свое право на ошибку и такое же право другого.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        </w:t>
      </w:r>
      <w:proofErr w:type="gram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результаты,   </w:t>
      </w:r>
      <w:proofErr w:type="gram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формируемые        в        ходе        изучения        предмета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«Изобразительное искусство», сгруппированы по учебным модулям и должны отражать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№ 1 «Декоративно-прикладное и народное искусство»: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многообразии видов декоративно-прикладного искусства; о связи декоративно-прикладного искусства с бытовыми потребностями людей;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(уметь приводить примеры с помощью педагога) о мифологическом и магическом значении орнаментального оформления жилой среды в древней истории человечества;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коммуникативных, познавательных и культовых функциях декоративно-прикладного искусства;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др.);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неразрывной связи декора и материала;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по образцу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специфике образного языка декоративного искусства – его знаковой природе, орнаментальности, стилизации изображения;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по образцу разные виды орнамента: геометрический, растительный, зооморфный, антропоморфный;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практический опыт самостоятельного творческого создания орнаментов ленточных, сетчатых, центрических;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значении ритма, раппорта,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практический опыт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образы мирового искусства;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иметь представление об особенностях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объяснять с помощью учителя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 базовом уровне и иметь опыт самостоятельного изображения по образцу конструкции традиционного крестьянского дома, его декоративного убранства, иметь представление о функциональном, декоративном и символическом единстве его деталей;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практический опыт изображения характерных традиционных предметов крестьянского быта;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конструкции народного праздничного костюма, его образном строе и символическом значении его декора;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разнообразии форм и украшений народного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праздничного костюма различных регионов страны;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практический опыт изображения или моделирования традиционного народного костюма;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представления и иметь практический опыт изображения или конструирования устройства традиционных жилищ разных народов, </w:t>
      </w:r>
      <w:proofErr w:type="gram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юрты, сакли, хаты-мазанки; объяснять при помощи учителя семантическое значение деталей конструкции и декора, их связь с природой, трудом и бытом; иметь        представление        о        примерах        декоративного        оформления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разнообразии образов декоративно-прикладного искусства, их единстве и целостности для каждой конкретной культуры, определяемых природными условиями и сложившийся историей;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при помощи учителя значение народных промыслов и традиций художественного ремесла в современной жизни;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 опорной схеме, плану о происхождении народных художественных промыслов;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с опорой на образец характерные черты орнаментов и изделий ряда отечественных народных художественных промыслов;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перечислять материалы, используемые в народных художественных промыслах: дерево, глина, металл, стекло, др.;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различать с опорой на образец изделия народных художественных промыслов по материалу изготовления и технике декора;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связи между материалом, формой и техникой декора в произведениях народных промыслов;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практический опыт изображения фрагментов орнаментов, отдельных сюжетов, деталей изделий ряда отечественных художественных промыслов;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роли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объяснять с помощью учителя значение государственной символики, иметь представление о значении и содержании геральдики;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0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определять по образцу и указывать продукты декоративно- прикладной художественной деятельности в окружающей предметно- пространственной среде, обычной жизненной обстановке и характеризовать при помощи учителя их образное назначение;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широком разнообразии современного декоративно-прикладного искусства; уметь различать с опорой на образец художественное стекло, керамику, ковку, литьё, гобелен и т. д.;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  коллективной   практической   творческой   работы   по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оформлению пространства школы и школьных праздников.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№ 2 «Живопись, графика, скульптура»: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        представление        о        различиях        между        пространственными        и временными видами искусства и их значении в жизни людей;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меть представление о причинах деления пространственных искусств на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        представления        об        основных        видах        </w:t>
      </w:r>
      <w:proofErr w:type="gram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живописи,   </w:t>
      </w:r>
      <w:proofErr w:type="gram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графики        и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 w:right="492" w:hanging="48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скульптуры, объяснять при помощи учителя их назначение в жизни людей</w:t>
      </w: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Язык изобразительного искусства и его выразительные средства: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традиционные художественные материалы для графики, живописи, скульптуры;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значение материала в создании художественного образа;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иметь практический опыт изображения карандашами разной жёсткости, фломастерами, углём, пастелью и мелками, акварелью, гуашью, лепкой из пластилина, а также другими доступными художественными материалами;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различных художественных техниках в использовании художественных материалов;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роли рисунка как основы изобразительной деятельности;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учебного рисунка – светотеневого изображения объёмных форм;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об основах линейной перспективы и первоначальные навыки изображения объёмных геометрических тел на двухмерной плоскости (при необходимости при помощи учителя);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08" w:firstLine="7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понятиях графической грамоты изображения предмета     </w:t>
      </w:r>
      <w:proofErr w:type="gram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«</w:t>
      </w:r>
      <w:proofErr w:type="gram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освещённая        часть»,        «блик»,        «полутень»,        «собственная        тень»,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 w:right="116" w:hanging="7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«падающая тень» и уметь их применять в практике рисунка на базовом уровне; иметь        представление        о        содержании        понятий     </w:t>
      </w:r>
      <w:proofErr w:type="gram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«</w:t>
      </w:r>
      <w:proofErr w:type="gram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тон»,        «тональные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отношения» и иметь опыт их визуального анализа;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определения конструкции сложных форм, соотношения между собой пропорции частей внутри целого;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линейного рисунка;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творческого композиционного рисунка в ответ на заданную учебную задачу;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представления об основах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основные и составные цвета, дополнительные цвета; иметь представление о понятиях «колорит»,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«цветовые отношения», «цветовой контраст»;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навыки практической работы гуашью и акварелью;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Жанры изобразительного искусства: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понятии «жанры в изобразительном искусстве»,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разницу между предметом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изображения, сюжетом и содержанием произведения искусства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Натюрморт: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 по предложенному плану;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и иметь опыт применения в рисунке правил линейной перспективы и изображения объёмного предмета в двухмерном пространстве листа;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0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освещении как средстве выявления объёма предмета;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создания графического натюрморта;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создания натюрморта средствами живописи.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Портрет: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содержании портретного образа в искусстве Древнего Рима, эпохи Возрождения и Нового времени;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0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 по образцу или с помощью учителя;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0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представления о истории портрета в русском изобразительном </w:t>
      </w:r>
      <w:proofErr w:type="gram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искусстве,   </w:t>
      </w:r>
      <w:proofErr w:type="gram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     великих     художниках-портретистах     (В.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Боровиковский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 Венецианов,   О. Кипренский,   В. Тропинин,   К. Брюллов,   И. Крамской, И. Репин, В. Суриков, В. Серов и др.);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и опыт претворения в рисунке основных позиций конструкции головы человека, пропорции лица, соотношение лицевой и черепной частей головы;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0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способах объёмного изображения головы человека, иметь опыт создания зарисовок объёмной конструкции головы (по образцу); иметь представление о термине «ракурс»;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начальный опыт лепки головы человека;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иметь опыт создания живописного портрета,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понимать роль цвета в создании портретного образа как средства выражения настроения,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характера, индивидуальности героя портрета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firstLine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жанре портрета в искусстве ХХ в. — западном и отечественном.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Пейзаж: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изображении пространства в эпоху Древнего мира, в Средневековом искусстве и в эпоху Возрождения;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правилах построения линейной перспективы и иметь опыт применения их в рисунке;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содержании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правилах воздушной перспективы и иметь опыт их применения на практике;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морских пейзажах И. Айвазовского;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представление о истории пейзажа в русской живописи, особенностях пейзажа в творчестве А.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Саврасова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 Шишкина, И. Левитана и художников ХХ в. (по выбору);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живописного изображения различных активно выраженных состояний природы;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пейзажных зарисовок, графического изображения природы по памяти и представлению;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2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изображения городского пейзажа – по памяти или представлению.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Бытовой жанр: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роли изобразительного искусства в формировании представлений о жизни людей разных эпох и народов;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понятиях «тематическая картина», «станковая живопись», «монументальная живопись»; основных жанрах тематической картины;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различать при помощи учителя тему, сюжет и содержание в жанровой картине;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значении художественного изображения бытовой жизни людей в понимании истории человечества и современной жизни;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изображении труда и повседневных занятий человека в искусстве разных эпох и народов;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иметь представления о различиях произведений разных культур по их стилистическим признакам и изобразительным традициям (Древний Египет, Китай, античный мир и др.);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изображения бытовой жизни разных народов в контексте традиций их искусства;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понятии «бытовой жанр»;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создания композиции на сюжеты из реальной повседневной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Исторический жанр: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историческом жанре в истории искусства и его значении для жизни общества;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авторах и содержании таких картин, как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«Последний день Помпеи» К. Брюллова, «Боярыня Морозова» и других картин В. Сурикова, «Бурлаки на Волге» И. Репина;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основных этапах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Библейские темы в изобразительном искусстве: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значении библейских сюжетов в истории культуры;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значении великих – вечных тем в искусстве на основе сюжетов Библии как «духовной оси», соединяющей жизненные позиции разных поколений;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содержании и авторах произведений на библейские темы, таких как «Сикстинская мадонна» Рафаэля, «Тайная вечеря» Леонардо да Винчи, «Возвращение блудного сына» и «Святое семейство» Рембрандта и др.; скульптура «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Пьета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Микеланджело и др.;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картинах на библейские темы в истории русского искусства;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представление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proofErr w:type="spell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«Христос и грешница» В. Поленова и др.;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смысловом различии между иконой и картиной на библейские темы;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русской иконописи, о великих русских иконописцах: Андрее Рублёве, Феофане Греке, Дионисии.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Модуль № 3 «Архитектура и дизайн»: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0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архитектуре и дизайне как конструктивных видах искусства, т. е. искусства художественного построения предметно- пространственной среды жизни людей;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роли архитектуры и дизайна в построении предметно-пространственной среды жизнедеятельности человека;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firstLine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влиянии предметно-пространственной среды на чувства, установки и поведение человека;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firstLine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ценности сохранения культурного наследия, выраженного в архитектуре, предметах труда и быта разных эпох.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Графический дизайн: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2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понятии формальной композиции и её значении как основы языка конструктивных искусств;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основных средствах – требованиях к композиции;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об основных типах формальной композиции;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составления различных формальных композиции на плоскости;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составления формальных композиции на выражение в них движения и статики;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первоначальных навыков вариативности в ритмической организации листа;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роли цвета в конструктивных искусствах;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технологии использования цвета в живописи и в конструктивных искусствах;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выражении «цветовой образ»;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применения цвета в графических композициях как акцента или доминанты, объединённых одним стилем;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шрифте как графическом рисунке начертания букв, объединённых общим стилем, отвечающим законам художественной композиции;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соотнесении особенностей стилизации рисунка шрифта и содержания текста;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«архитектуре» шрифта и особенностях шрифтовых гарнитур; иметь опыт творческого воплощения шрифтовой композиции (буквицы);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применения печатного слова, типографской строки в качестве элементов графической композиции;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функции логотипа как представительского знака, эмблемы, торговой марки;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иметь представление о шрифтовом и знаковом видах логотипа;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иметь практический опыт разработки логотипа на выбранную тему;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практический опыт построения композиции плаката, поздравительной открытки или рекламы на основе соединения текста и изображения;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искусстве конструирования книги, дизайне журнала;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6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значение дизайна и архитектуры как среды жизни человека: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практический опыт построения под руководством учителя объёмно-пространственной композиции как макета архитектурного пространства в реальной жизни;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роли строительного материала в эволюции архитектурных конструкций и изменении облика архитектурных сооружений; иметь представления </w:t>
      </w:r>
      <w:r w:rsidRPr="004149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практический опыт изображения 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архитектурных и градостроительных изменениях в культуре новейшего времени, современном уровне развития технологий и материалов;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понятии «городская среда»;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объяснять с помощью учителя планировку города как способ организации образа жизни людей;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различных видах планировки города;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разработки городского пространства в виде макетной или графической схемы под руководством учителя;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эстетическом и экологическом взаимном сосуществовании природы и архитектуры;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традициях ландшафтно-парковой архитектуры и школах ландшафтного дизайна;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взаимосвязи формы и материала при построении предметного мира; о влиянии цвета на восприятие человеком формы объектов архитектуры и дизайна;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8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иметь опыт проектирования под руководством учителя интерьерного пространства для конкретных задач жизнедеятельности человека;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0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том, как в одежде проявляются характер человека, его ценностные позиции и конкретные намерения действий;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понимать, что такое стиль в одежде;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 w:right="93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истории костюма в истории разных эпох; иметь представление о понятии моды в одежде;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том,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характерных особенностях современной моды, уметь сравнивать при помощи учителя функциональные особенности современной одежды с традиционными функциями одежды прошлых эпох;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0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создания эскизов по теме «Дизайн современной одежды»,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эскизов молодёжной одежды для разных жизненных задач (спортивной, праздничной, повседневной и др.);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right="116" w:firstLine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        представление        о        задачах        </w:t>
      </w:r>
      <w:proofErr w:type="gramStart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искусства,   </w:t>
      </w:r>
      <w:proofErr w:type="gramEnd"/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театрального        грима        и бытового макияжа;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firstLine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создания эскизов для макияжа театральных образов и опыт бытового макияжа;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334" w:firstLine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 эстетических и этических границах применения макияжа и стилистики причёски в повседневном быту.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 и количество часов, отводимых на освоение каждой темы учебного предмета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«Изобразительное искусство»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рабочей программы учебного предмета «Изобразительное искусство» 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</w:t>
      </w: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ЗПР, степенью освоенности ими учебных тем, рекомендациями по отбору и адаптации учебного материала по изобразительному искусству, представленными в Пояснительной записке.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 по учебному предмету «Изобразительное искусство» представлено по тематическим модулям.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 w:right="11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деятельности обучающихся перечислены при изучении каждой темы и направлены на достижение планируемых результатов обучения.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№ 1 «Декоративно-прикладное и народное искусство»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Start"/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данном тематическом планировании на данный модуль предлагается 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ч)</w:t>
      </w: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6"/>
        <w:gridCol w:w="4373"/>
        <w:gridCol w:w="5426"/>
      </w:tblGrid>
      <w:tr w:rsidR="00414946" w:rsidRPr="00414946" w:rsidTr="00414946">
        <w:trPr>
          <w:trHeight w:val="55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90"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 блоки,</w:t>
            </w:r>
          </w:p>
          <w:p w:rsidR="00414946" w:rsidRPr="00414946" w:rsidRDefault="00414946" w:rsidP="00414946">
            <w:pPr>
              <w:spacing w:after="0" w:line="240" w:lineRule="auto"/>
              <w:ind w:left="188"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4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390" w:right="13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</w:t>
            </w:r>
          </w:p>
          <w:p w:rsidR="00414946" w:rsidRPr="00414946" w:rsidRDefault="00414946" w:rsidP="00414946">
            <w:pPr>
              <w:spacing w:after="0" w:line="240" w:lineRule="auto"/>
              <w:ind w:left="1388" w:right="13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414946" w:rsidRPr="00414946" w:rsidTr="00414946">
        <w:trPr>
          <w:trHeight w:val="358"/>
        </w:trPr>
        <w:tc>
          <w:tcPr>
            <w:tcW w:w="14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198" w:right="318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сведения о декоративно-прикладном искусстве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1"/>
        <w:gridCol w:w="5245"/>
        <w:gridCol w:w="4089"/>
      </w:tblGrid>
      <w:tr w:rsidR="00414946" w:rsidRPr="00414946" w:rsidTr="00414946">
        <w:trPr>
          <w:trHeight w:val="276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 прикладное искусство и его виды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 и его виды.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Декоративно-прикладное        искусство        и предметная среда жизни людей.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присутствие предметов декора в предметном мире и жилой среде.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Сравнивать по технологической карте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декоративно- прикладного искусства по материалу изготовления и практическому назначению.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Анализировать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помощи учителя связь декоративно- прикладного искусства с бытовыми потребностями людей.</w:t>
            </w:r>
          </w:p>
        </w:tc>
      </w:tr>
      <w:tr w:rsidR="00414946" w:rsidRPr="00414946" w:rsidTr="00414946">
        <w:trPr>
          <w:trHeight w:val="276"/>
        </w:trPr>
        <w:tc>
          <w:tcPr>
            <w:tcW w:w="14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198" w:right="318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Древние корни народного искусства</w:t>
            </w:r>
          </w:p>
        </w:tc>
      </w:tr>
      <w:tr w:rsidR="00414946" w:rsidRPr="00414946" w:rsidTr="00414946">
        <w:trPr>
          <w:trHeight w:val="303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Древние        образы        в народном искусстве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Истоки образного языка декоративно прикладного        искусства.       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Крестьянское прикладное искусство — уникальное явление духовной жизни народа,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его связь с природой, бытом, трудом, эпосом, мировосприятием земледельца.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Образно-символический язык крестьянского прикладного искусства. Знаки- символы как выражение мифопоэтических представлений человека о жизни природы, структуре мира, как память народа.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глубинные смыслы основных знаков-символов традиционного народного (крестьянского) прикладного искусства.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по опорному плану традиционные образы в орнаментах деревянной резьбы, народной вышивки, росписи по дереву и др., видеть многообразное варьирование трактовок.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 помощью учителя после предварительного анализа зарисовки древних образов (древо жизни, мать- земля, птица, конь, солнце и др.).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навыки декоративного обобщения.</w:t>
            </w:r>
          </w:p>
        </w:tc>
      </w:tr>
      <w:tr w:rsidR="00414946" w:rsidRPr="00414946" w:rsidTr="00414946">
        <w:trPr>
          <w:trHeight w:val="220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Убранство        русской избы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избы и функциональное назначение её частей.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Роль природных материалов.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Единство красоты и пользы.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Архитектура избы как культурное наследие и выражение духовно- ценностного        мира        отечественного крестьянства.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с помощью учителя строение и декор избы в их конструктивном и смысловом единстве.</w:t>
            </w:r>
          </w:p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после предварительного анализа по технологической карте разнообразие в построении и образе избы в разных регионах страны.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после подробного анализа с помощью учителя</w:t>
            </w:r>
          </w:p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и различное в образном строе традиционного жилища разных народов.</w:t>
            </w:r>
          </w:p>
        </w:tc>
      </w:tr>
      <w:tr w:rsidR="00414946" w:rsidRPr="00414946" w:rsidTr="00414946">
        <w:trPr>
          <w:trHeight w:val="110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Внутренний        мир русской избы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Традиционное устройство внутреннего пространства крестьянского дома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мудрость в его организации.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жизненные центры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печь,   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   угол   и   др.)   и   декоративное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назначение конструктивных и декоративных элементов устройства жилой среды крестьянского дома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на доступном уровне рисунок интерьера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традиционного крестьянского дома с опорой на образец.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974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8"/>
        <w:gridCol w:w="6166"/>
        <w:gridCol w:w="7314"/>
      </w:tblGrid>
      <w:tr w:rsidR="00414946" w:rsidRPr="00414946" w:rsidTr="00414946">
        <w:trPr>
          <w:trHeight w:val="27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убранство внутреннего пространства избы.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175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и декор предметов народного быта и труда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народного быта: прялки, ковш-черпак, деревянная посуда, предметы труда, их декор.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Утилитарный предмет и его форма-образ.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орнаментов в украшении предметов.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Характерные        особенности        народного традиционного быта у разных народов.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Изобразить по образцу в рисунке форму и декор предметов крестьянского быта (ковши, прялки, посуда, предметы трудовой деятельности).</w:t>
            </w:r>
          </w:p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художественно-эстетические качества народного быта (красоту и мудрость в построении формы бытовых предметов).</w:t>
            </w:r>
          </w:p>
        </w:tc>
      </w:tr>
      <w:tr w:rsidR="00414946" w:rsidRPr="00414946" w:rsidTr="00414946">
        <w:trPr>
          <w:trHeight w:val="303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праздничный костюм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 красоты человека и образ его представлений об устройстве мира, выраженные в народных костюмах.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народного костюма. Конструкция и образ женского праздничного народного костюма — северорусского (сарафан) и южнорусского (понёва). Особенности головного убора. Мужской костюм. Разнообразие форм и украшений народного праздничного костюма в различных регионах России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образный строй народного праздничного костюма, давать ему эстетическую оценку по наводящим вопросам учителя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 помощью учителя особенности декора женского праздничного костюма с мировосприятием и мировоззрением наших предков.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после предварительного анализа общее и особенное в образах народной праздничной одежды разных регионов России.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на доступном уровне зарисовку или эскиз праздничного народного костюма (по образцу).</w:t>
            </w:r>
          </w:p>
        </w:tc>
      </w:tr>
      <w:tr w:rsidR="00414946" w:rsidRPr="00414946" w:rsidTr="00414946">
        <w:trPr>
          <w:trHeight w:val="276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Искусство        народной вышивки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Вышивка в народных костюмах и обрядах.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Древнее происхождение и присутствие всех типов орнаментов в народной вышивке: геометрических, растительных, сюжетных, изображений зверей и птиц, древа жизни.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об условности языка орнамента, его символическое значение.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по вопросам учителя связь образов и мотивов крестьянской вышивки с природой и магическими древними представлениями.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 опорой на образец тип орнамента в наблюдаемом узоре.</w:t>
            </w:r>
          </w:p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опыт создания орнаментального построения вышивки с опорой на народную традицию на доступном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уровне.</w:t>
            </w:r>
          </w:p>
        </w:tc>
      </w:tr>
      <w:tr w:rsidR="00414946" w:rsidRPr="00414946" w:rsidTr="00414946">
        <w:trPr>
          <w:trHeight w:val="138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праздничные обряды (обобщение темы)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Календарные народные праздники и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присутствие в организации обрядов представлений народа о счастье и красоте.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праздничных обрядах как синтезе всех видов народного творчества.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Изобразить на доступном уровне сюжетную композицию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       изображением        праздника        или        участвовать        (под руководством учителя) в создании коллективного панно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6"/>
        <w:gridCol w:w="3447"/>
        <w:gridCol w:w="7128"/>
      </w:tblGrid>
      <w:tr w:rsidR="00414946" w:rsidRPr="00414946" w:rsidTr="00414946">
        <w:trPr>
          <w:trHeight w:val="27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 традиций народных праздников.</w:t>
            </w:r>
          </w:p>
        </w:tc>
      </w:tr>
      <w:tr w:rsidR="00414946" w:rsidRPr="00414946" w:rsidTr="00414946">
        <w:trPr>
          <w:trHeight w:val="276"/>
        </w:trPr>
        <w:tc>
          <w:tcPr>
            <w:tcW w:w="14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198" w:right="318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Народные художественные промыслы</w:t>
            </w:r>
          </w:p>
        </w:tc>
      </w:tr>
      <w:tr w:rsidR="00414946" w:rsidRPr="00414946" w:rsidTr="00414946">
        <w:trPr>
          <w:trHeight w:val="220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8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художественных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промыслов и их роль в современной жизни народов России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видов традиционных ремёсел и происхождение художественных промыслов народов России.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Разнообразие материалов народных ремёсел и их связь с регионально- национальным бытом (дерево, береста, керамика, металл, кость, мех и кожа, шерсть и лён и др.).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 анализировать по плану/ технологической карте изделия различных народных художественных промыслов с позиций материала их изготовления.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связи изделий мастеров промыслов с традиционными ремёслами.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после подробного анализа 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 опорным словам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народных художественных промыслов в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жизни.</w:t>
            </w:r>
          </w:p>
        </w:tc>
      </w:tr>
      <w:tr w:rsidR="00414946" w:rsidRPr="00414946" w:rsidTr="00414946">
        <w:trPr>
          <w:trHeight w:val="248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Традиционные древние образы в современных игрушках народных промыслов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Магическая роль игрушки в глубокой древности. Традиционные древние образы в современных игрушках народных промыслов. Особенности сюжетов, формы, орнаментальных росписей глиняных игрушек. Древние образы игрушек в изделиях промыслов разных регионов страны.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происхождении древних традиционных образов, сохранённых в игрушках современных народных промыслов.</w:t>
            </w:r>
          </w:p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и характеризовать по технологической карте особенности игрушек нескольких широко известных промыслов: дымковской,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каргопольской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на доступном уровне эскизы игрушки по мотивам избранного промысла.</w:t>
            </w:r>
          </w:p>
        </w:tc>
      </w:tr>
      <w:tr w:rsidR="00414946" w:rsidRPr="00414946" w:rsidTr="00414946">
        <w:trPr>
          <w:trHeight w:val="248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хохлома.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-Роспись по дереву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Краткие сведения по истории хохломского промысла. Травный узор, «травка» — основной мотив хохломского орнамента.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Связь с природой. Единство формы и декора в произведениях промысла.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выполнения травного орнамента.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Праздничность изделий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«золотой хохломы».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 и характеризовать по опорному плану особенности орнаментов и формы произведений хохломского промысла.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        о        назначении        изделий        хохломского промысла.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опыт в освоении нескольких приёмов хохломской орнаментальной росписи («травка», «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кудрина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др.).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на доступном уровне эскизы изделия по мотивам промысла с опорой на образец.</w:t>
            </w:r>
          </w:p>
        </w:tc>
      </w:tr>
      <w:tr w:rsidR="00414946" w:rsidRPr="00414946" w:rsidTr="00414946">
        <w:trPr>
          <w:trHeight w:val="165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        Гжели. Керамика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Краткие сведения по истории промысла.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Гжельская керамика и фарфор: единство скульптурной формы и кобальтового декора.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мотивы росписи посуды. Приёмы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мазка, тональный контраст, сочетание пятна и линии.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 и характеризовать по опорному плану особенности орнаментов и формы произведений гжели. Иметь представления и показывать под руководством учителя на примерах единство скульптурной формы и кобальтового декора.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опыт использования приёмов кистевого мазка.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638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2055"/>
        <w:gridCol w:w="7438"/>
      </w:tblGrid>
      <w:tr w:rsidR="00414946" w:rsidRPr="00414946" w:rsidTr="00414946">
        <w:trPr>
          <w:trHeight w:val="138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на доступном уровне эскиз изделия по мотивам промысла с опорой на образец.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и конструирование посудной формы и её роспись в гжельской традиции на доступном уровне под руководством учителя.</w:t>
            </w:r>
          </w:p>
        </w:tc>
      </w:tr>
      <w:tr w:rsidR="00414946" w:rsidRPr="00414946" w:rsidTr="00414946">
        <w:trPr>
          <w:trHeight w:val="165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Городецкая роспись по дереву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образы городецкой росписи предметов быта. Птица и конь — традиционные мотивы орнаментальных композиций. Сюжетные мотивы, основные приёмы и композиционные особенности городецкой росписи.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        и        характеризовать        по        опорному        плану городецкую роспись.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опыт декоративно-символического изображения персонажей городецкой росписи.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на доступном уровне эскиз изделия по мотивам промысла с опорой на образец.</w:t>
            </w:r>
          </w:p>
        </w:tc>
      </w:tr>
      <w:tr w:rsidR="00414946" w:rsidRPr="00414946" w:rsidTr="00414946">
        <w:trPr>
          <w:trHeight w:val="165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Жостово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     Роспись        по металлу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Краткие сведения по истории промысла. Разнообразие форм подносов, цветового и композиционного решения росписей. Приёмы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свободной кистевой импровизации в живописи цветочных букетов.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Эффект освещённости и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объёмности изображения.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Наблюдать        разнообразие        форм        подносов        и композиционного решения их росписи.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        опыт        традиционных        для        Жостова        приёмов кистевых мазков в живописи цветочных букетов.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        представление        о        приёмах        освещенности        и объёмности в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жостовской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росписи</w:t>
            </w:r>
          </w:p>
        </w:tc>
      </w:tr>
      <w:tr w:rsidR="00414946" w:rsidRPr="00414946" w:rsidTr="00414946">
        <w:trPr>
          <w:trHeight w:val="248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Искусство        лаковой живописи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Роль искусства лаковой миниатюры в сохранении и развитии традиций 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отечественной культуры.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Наблюдать, разглядывать произведения лаковой миниатюры.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начальные представления об истории происхождения промыслов лаковой миниатюры.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роли искусства лаковой миниатюры в сохранении и развитии традиций отечественной культуры.</w:t>
            </w:r>
          </w:p>
          <w:p w:rsidR="00414946" w:rsidRPr="00414946" w:rsidRDefault="00414946" w:rsidP="00414946">
            <w:pPr>
              <w:spacing w:after="0" w:line="240" w:lineRule="auto"/>
              <w:ind w:left="106" w:righ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опыт создания композиции на сказочный сюжет, опираясь на образцы лаковых миниатюр.</w:t>
            </w:r>
          </w:p>
        </w:tc>
      </w:tr>
      <w:tr w:rsidR="00414946" w:rsidRPr="00414946" w:rsidTr="00414946">
        <w:trPr>
          <w:trHeight w:val="368"/>
        </w:trPr>
        <w:tc>
          <w:tcPr>
            <w:tcW w:w="14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198" w:right="318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Декоративно-прикладное искусство в культуре разных эпох и народов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4"/>
        <w:gridCol w:w="4620"/>
        <w:gridCol w:w="4931"/>
      </w:tblGrid>
      <w:tr w:rsidR="00414946" w:rsidRPr="00414946" w:rsidTr="00414946">
        <w:trPr>
          <w:trHeight w:val="254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        декоративно- прикладного искусства в культуре древних цивилизаций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Выражение в декоре мировоззрения эпохи, организации общества, традиций быта и ремесла, уклада жизни людей.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построения орнаментов, украшения одежды, предметов, построек для разных культурных эпох и народов.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Наблюдать, рассматривать декоративно-прикладное искусство в культурах разных народов.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связи конструктивных, декоративных и изобразительных элементов, единстве материалов, формы и декора в произведениях декоративно-прикладного искусства.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зарисовки элементов декора или декорированных предметов на доступном уровне (при необходимости опираясь на образец).</w:t>
            </w:r>
          </w:p>
        </w:tc>
      </w:tr>
      <w:tr w:rsidR="00414946" w:rsidRPr="00414946" w:rsidTr="00414946">
        <w:trPr>
          <w:trHeight w:val="276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орнамента в культурах разных народов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орнаментальные мотивы для разных культур. Традиционные символические образы.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Ритмические традиции в построении орнамента.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цветового решения. Соотношение фона и рисунка.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Орнамент в постройках и предметах быта.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с опорой на дидактический материал и приводить примеры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 орнаменту, украшающему одежду, здания, предметы, можно определить, к какой эпохе и народу он относится.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исследование по технологической карте орнаментов выбранной культуры, отвечая на вопросы о своеобразии традиций орнамента (при необходимости используя справочные материалы).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Иметь опыт изображения орнаментов выбранной культуры на доступном уровне.</w:t>
            </w:r>
          </w:p>
        </w:tc>
      </w:tr>
      <w:tr w:rsidR="00414946" w:rsidRPr="00414946" w:rsidTr="00414946">
        <w:trPr>
          <w:trHeight w:val="248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 конструкции и декора одежды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одежды для культуры разных эпох и народов.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Выражение образа человека, его положения в обществе и характера деятельности в его костюме и его украшениях.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для представителей разных сословий как знак положения человека в обществе.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исследование по технологической карте и вести поисковую работу под руководством учителя по изучению и сбору материала об особенностях одежды выбранной культуры, её декоративных особенностях и социальных знаках.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предметы одежды на доступном уровне. Начальный опыт создания эскиза одежды или деталей одежды для разных членов сообщества этой культуры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руководством учителя.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950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1"/>
        <w:gridCol w:w="3029"/>
        <w:gridCol w:w="6654"/>
      </w:tblGrid>
      <w:tr w:rsidR="00414946" w:rsidRPr="00414946" w:rsidTr="00414946">
        <w:trPr>
          <w:trHeight w:val="206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Целостный                образ декоративно- прикладного искусства для        каждой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исторической эпохи и национальной культуры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Украшение жизненного пространства: построений, интерьеров, предметов быта и одежды членов общества в культуре разных эпох. Выражение в образном строе произведений декоративно-прикладного        искусства мировоззренческих представлений и уклада 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жизни людей разных стран и эпох.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Участвовать        в        создании        коллективного        панно, показывающего образ выбранной эпохи.</w:t>
            </w:r>
          </w:p>
        </w:tc>
      </w:tr>
      <w:tr w:rsidR="00414946" w:rsidRPr="00414946" w:rsidTr="00414946">
        <w:trPr>
          <w:trHeight w:val="276"/>
        </w:trPr>
        <w:tc>
          <w:tcPr>
            <w:tcW w:w="14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196" w:right="318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Декоративно-прикладное искусство в жизни современного человека</w:t>
            </w:r>
          </w:p>
        </w:tc>
      </w:tr>
      <w:tr w:rsidR="00414946" w:rsidRPr="00414946" w:rsidTr="00414946">
        <w:trPr>
          <w:trHeight w:val="220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        видов, форм,        материалов        и техник                современного декоративного искусства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материалов и техник современного декоративно-прикладного        искусства (художественная керамика, стекло, металл, гобелен, роспись по ткани, моделирование одежды, ювелирное искусство и др.).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Прикладная и выставочная работа современных мастеров декоративного искусства.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произведения современного декоративного и прикладного искусства.</w:t>
            </w:r>
          </w:p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под руководством учителя по технологической карте поисковую работу по направлению выбранного вида современного декоративного искусства.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на доступном уровне творческую импровизацию на основе произведений современных художников.</w:t>
            </w:r>
          </w:p>
        </w:tc>
      </w:tr>
      <w:tr w:rsidR="00414946" w:rsidRPr="00414946" w:rsidTr="00414946">
        <w:trPr>
          <w:trHeight w:val="276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Символический знак в современной жизни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символика и традиции геральдики. Декоративность, орнаментальность, изобразительная условность искусства геральдики. Создание художником эмблем, логотипов, указующих или декоративных знаков.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значении государственной символики и роль художника в её разработке.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Разъяснять по вопросам учителя смысловое значение изобразительно-декоративных        элементов        в государственной символике и в гербе родного города.</w:t>
            </w:r>
          </w:p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происхождении и традициях геральдики.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эскиз личной семейной эмблемы или эмблемы класса, школы, кружка дополнительного образования на доступном уровне.</w:t>
            </w:r>
          </w:p>
        </w:tc>
      </w:tr>
      <w:tr w:rsidR="00414946" w:rsidRPr="00414946" w:rsidTr="00414946">
        <w:trPr>
          <w:trHeight w:val="138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Декор        современных улиц и помещений</w:t>
            </w:r>
          </w:p>
        </w:tc>
        <w:tc>
          <w:tcPr>
            <w:tcW w:w="5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Украшения современных улиц. Роль художника в украшении города. Украшения предметов нашего быта. Декор повседневный и декор праздничный.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Роль художника в создании праздничного облика города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Обнаруживать украшения на улицах родного города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по опорному плану о них.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зачем люди в праздник украшают окружение и себя.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праздничном оформлении школы.</w:t>
            </w:r>
          </w:p>
        </w:tc>
      </w:tr>
    </w:tbl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№ 2 «Живопись, графика, скульптура»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Start"/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данном тематическом планировании на данный модуль предлагается 35 ч)</w:t>
      </w:r>
    </w:p>
    <w:tbl>
      <w:tblPr>
        <w:tblW w:w="15533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5918"/>
        <w:gridCol w:w="6871"/>
      </w:tblGrid>
      <w:tr w:rsidR="00414946" w:rsidRPr="00414946" w:rsidTr="00414946">
        <w:trPr>
          <w:trHeight w:val="55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90"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 блоки,</w:t>
            </w:r>
          </w:p>
          <w:p w:rsidR="00414946" w:rsidRPr="00414946" w:rsidRDefault="00414946" w:rsidP="00414946">
            <w:pPr>
              <w:spacing w:after="0" w:line="240" w:lineRule="auto"/>
              <w:ind w:left="188"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320" w:right="13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</w:t>
            </w:r>
          </w:p>
          <w:p w:rsidR="00414946" w:rsidRPr="00414946" w:rsidRDefault="00414946" w:rsidP="00414946">
            <w:pPr>
              <w:spacing w:after="0" w:line="240" w:lineRule="auto"/>
              <w:ind w:left="1318" w:right="131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414946" w:rsidRPr="00414946" w:rsidTr="00414946">
        <w:trPr>
          <w:trHeight w:val="276"/>
        </w:trPr>
        <w:tc>
          <w:tcPr>
            <w:tcW w:w="14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498" w:right="34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сведения о видах искусства</w:t>
            </w:r>
          </w:p>
        </w:tc>
      </w:tr>
      <w:tr w:rsidR="00414946" w:rsidRPr="00414946" w:rsidTr="00414946">
        <w:trPr>
          <w:trHeight w:val="27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— его виды и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 и временные виды искусства.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 опорой на образец пространственные и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роль в жизни людей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Изобразительные,        конструктивные        и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временные виды искусства.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декоративные виды пространственных искусств,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различии временных и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их место и назначение в жизни людей.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пространственных видов искусства.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живописи, графики и скульптуры.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        представления        о        трех        группах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Художник и зритель: зрительские умения, знания и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пространственных        искусств:        изобразительные,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творчество зрителя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конструктивные и декоративные, их назначении в жизни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 опорой на образец и технологическую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 к какому виду искусства относится произведение.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роли зрителя в жизни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искусства,        о        зрительских        умениях,        зрительской</w:t>
            </w:r>
          </w:p>
        </w:tc>
      </w:tr>
      <w:tr w:rsidR="00414946" w:rsidRPr="00414946" w:rsidTr="00414946">
        <w:trPr>
          <w:trHeight w:val="278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культуре и творческой деятельности зрителя.</w:t>
            </w:r>
          </w:p>
        </w:tc>
      </w:tr>
      <w:tr w:rsidR="00414946" w:rsidRPr="00414946" w:rsidTr="00414946">
        <w:trPr>
          <w:trHeight w:val="276"/>
        </w:trPr>
        <w:tc>
          <w:tcPr>
            <w:tcW w:w="14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502" w:right="34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изобразительного искусства и его выразительные средства</w:t>
            </w:r>
          </w:p>
        </w:tc>
      </w:tr>
      <w:tr w:rsidR="00414946" w:rsidRPr="00414946" w:rsidTr="00414946">
        <w:trPr>
          <w:trHeight w:val="27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Живописные,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художественные материалы   для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традиционные художественные материалы для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        и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графики, живописи, скульптуры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графики,        живописи,        скульптуры        при        восприятии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скульптурные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художественных произведений.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художественные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        представления        о        выразительных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и их особые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особенностях различных художественных материалов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создании художественного образа.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роли материала в создании</w:t>
            </w:r>
          </w:p>
        </w:tc>
      </w:tr>
      <w:tr w:rsidR="00414946" w:rsidRPr="00414946" w:rsidTr="00414946">
        <w:trPr>
          <w:trHeight w:val="278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художественного образа.</w:t>
            </w:r>
          </w:p>
        </w:tc>
      </w:tr>
      <w:tr w:rsidR="00414946" w:rsidRPr="00414946" w:rsidTr="00414946">
        <w:trPr>
          <w:trHeight w:val="27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        —        основа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Рисунок — основа мастерства художника.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по технологической карте виды рисунка по их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изобразительного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Подготовительный рисунок как этап в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целям и художественным задачам.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и мастерства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работе        над        произведением        любого        вида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        в        обсуждении        выразительности        и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художника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пространственных искусств.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художественности различных видов рисунков мастеров.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Зарисовка.        Набросок.        Учебный        рисунок.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начальными навыками рисунка с натуры на</w:t>
            </w:r>
          </w:p>
        </w:tc>
      </w:tr>
      <w:tr w:rsidR="00414946" w:rsidRPr="00414946" w:rsidTr="00414946">
        <w:trPr>
          <w:trHeight w:val="278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        рисунок        как        самостоятельное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доступном уровне.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0"/>
        <w:gridCol w:w="3061"/>
        <w:gridCol w:w="6834"/>
      </w:tblGrid>
      <w:tr w:rsidR="00414946" w:rsidRPr="00414946" w:rsidTr="00414946">
        <w:trPr>
          <w:trHeight w:val="193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произведение.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Рассматривать, сравнивать по плану пространственные формы.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навыками композиции в рисунке, размещения рисунка в листе на доступном уровне под руководством учителя.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навыками работы графическими материалами на доступном уровне.</w:t>
            </w:r>
          </w:p>
        </w:tc>
      </w:tr>
      <w:tr w:rsidR="00414946" w:rsidRPr="00414946" w:rsidTr="00414946">
        <w:trPr>
          <w:trHeight w:val="220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5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линии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линий и выразительные возможности линейных графических рисунков.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Линейные графические рисунки известных мастеров.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Ритм, ритмическая организация листа.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        линейные        рисунки        известных художников.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различных видах линейных рисунков.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Начальные 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 о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ритме и его  значении в создании изобразительного образа.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линейный рисунок на заданную тему на доступном уровне под руководством учителя.</w:t>
            </w:r>
          </w:p>
        </w:tc>
      </w:tr>
      <w:tr w:rsidR="00414946" w:rsidRPr="00414946" w:rsidTr="00414946">
        <w:trPr>
          <w:trHeight w:val="193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Тёмное —   светлое        — тональные отношения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 и тональные отношения: тёмное — светлое. Тональная шкала.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Понятие тонального контраста.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листа: ритм и расположение пятен на листе.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пятне как об одном из основных средств изображения.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понятиях «тон», «тональная шкала», «тональные отношения», «тональный контраст».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практические навыки изображения карандашами разной жёсткости.</w:t>
            </w:r>
          </w:p>
        </w:tc>
      </w:tr>
      <w:tr w:rsidR="00414946" w:rsidRPr="00414946" w:rsidTr="00414946">
        <w:trPr>
          <w:trHeight w:val="276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«цвет» в художественной деятельности. Физическая основа цвета. Цветовой круг: основные и составные цвета. Цвета дополнительные и их особые свойства.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Символическое значение цвета в различных культурах.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        о        понятиях     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«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        цвета»,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«составные цвета», «дополнительные цвета». Начальные представления о физической природе цвета. Анализировать по опорным вопросам цветовой круг как таблицу основных цветовых отношений.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        основные        и        составные        цвета     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(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 используя дидактические материалы). Определять дополнительные цвета с опорой на образец.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навыком составления разных оттенков цвета по технологической карте.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514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9"/>
        <w:gridCol w:w="6157"/>
        <w:gridCol w:w="7261"/>
      </w:tblGrid>
      <w:tr w:rsidR="00414946" w:rsidRPr="00414946" w:rsidTr="00414946">
        <w:trPr>
          <w:trHeight w:val="211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как выразительное средство        в</w:t>
            </w:r>
          </w:p>
          <w:p w:rsidR="00414946" w:rsidRPr="00414946" w:rsidRDefault="00414946" w:rsidP="00414946">
            <w:pPr>
              <w:spacing w:after="0" w:line="240" w:lineRule="auto"/>
              <w:ind w:left="110" w:right="8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изобразительном искусстве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цвета человеком. Понятия «холодный цвет» и «тёплый цвет».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Понятие цветовых отношений — изменчивость нашего восприятия цвета в зависимости от взаимодействия цветовых пятен. Локальный цвет и сложный цвет. Колорит в живописи.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понятиях: «цветовые отношения»,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«тёплые и холодные цвета», «цветовой контраст»,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«локальный цвет».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        навыком        колористического        восприятия художественных произведений.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навыками живописного изображения на доступном уровне.</w:t>
            </w:r>
          </w:p>
        </w:tc>
      </w:tr>
      <w:tr w:rsidR="00414946" w:rsidRPr="00414946" w:rsidTr="00414946">
        <w:trPr>
          <w:trHeight w:val="193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Выразительные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скульптуры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скульптуры и характер материала в скульптуре. Скульптурные памятники, парковая скульптура, камерная скульптура.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Статика и движение в скульптуре. Круглая скульптура. Виды рельефа. Произведения мелкой пластики.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основных видах скульптурных изображений и их назначении в жизни людей.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 опорой на образец основные скульптурные материалы в произведениях искусства.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навыки создания художественной выразительности в объёмном изображении на доступном уровне.</w:t>
            </w:r>
          </w:p>
        </w:tc>
      </w:tr>
      <w:tr w:rsidR="00414946" w:rsidRPr="00414946" w:rsidTr="00414946">
        <w:trPr>
          <w:trHeight w:val="276"/>
        </w:trPr>
        <w:tc>
          <w:tcPr>
            <w:tcW w:w="14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502" w:right="349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Жанры изобразительного искусства</w:t>
            </w:r>
          </w:p>
        </w:tc>
      </w:tr>
      <w:tr w:rsidR="00414946" w:rsidRPr="00414946" w:rsidTr="00414946">
        <w:trPr>
          <w:trHeight w:val="165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Жанровая        система        в изобразительном искусстве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Жанровая система в изобразительном искусстве как инструмент сравнения и анализа произведений изобразительного искусства.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понятии «жанры в изобразительном искусстве».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Перечислять        жанры        изобразительного        искусства используя дидактические материалы.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разнице между предметом изображения и содержанием произведения искусства.</w:t>
            </w:r>
          </w:p>
        </w:tc>
      </w:tr>
      <w:tr w:rsidR="00414946" w:rsidRPr="00414946" w:rsidTr="00414946">
        <w:trPr>
          <w:trHeight w:val="278"/>
        </w:trPr>
        <w:tc>
          <w:tcPr>
            <w:tcW w:w="14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502" w:right="34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Натюрморт</w:t>
            </w:r>
          </w:p>
        </w:tc>
      </w:tr>
      <w:tr w:rsidR="00414946" w:rsidRPr="00414946" w:rsidTr="00414946">
        <w:trPr>
          <w:trHeight w:val="276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объёмного предмета на плоскости листа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Изображение предметного мира в изобразительном искусстве.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графической грамоты в изображении предмета. Правила объёмного изображения геометрических тел. Линейное построение предмета в пространстве. Линия горизонта, точка зрения и точка схода. Правила перспективных сокращений. Изображение окружности в перспективе, ракурс. Рисунок геометрических тел разной формы.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изображении предметного мира в истории искусства и о появлении жанра натюрморта в европейском и отечественном искусстве. Представления о линейном построении предмета в пространстве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правила перспективных сокращений. Изображать окружности в перспективе на доступном уровне под руководством учителя.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Рисовать        геометрические        тела        на        основе        правил линейной перспективы на доступном уровне.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        предмета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Понятие        сложной        пространственной        формы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под   руководством   учителя   конструкцию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681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4"/>
        <w:gridCol w:w="4983"/>
        <w:gridCol w:w="5939"/>
      </w:tblGrid>
      <w:tr w:rsidR="00414946" w:rsidRPr="00414946" w:rsidTr="00414946">
        <w:trPr>
          <w:trHeight w:val="248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сложной формы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Силуэт предмета из соотношения нескольких геометрических фигур. Конструкция сложной формы из простых геометрических тел.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Метод геометрического структурирования и прочтения сложной формы предмета.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 через соотношение простых геометрических фигур.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Рисовать на доступном уровне сложную форму предмета (силуэт) как соотношение простых геометрических фигур, соблюдая их пропорции, после подробного анализа.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Рисовать конструкции из нескольких геометрических тел разной формы под руководством учителя на доступном уровне.</w:t>
            </w:r>
          </w:p>
        </w:tc>
      </w:tr>
      <w:tr w:rsidR="00414946" w:rsidRPr="00414946" w:rsidTr="00414946">
        <w:trPr>
          <w:trHeight w:val="165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 и тень. Правила светотеневого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 предмета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как средство выявления объёма предмета. Понятия «свет», «блик», «полутень»,</w:t>
            </w:r>
          </w:p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«собственная тень», «рефлекс», «падающая тень». Особенности освещения «по свету» и «против света».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понятиях «свет», «блик»,</w:t>
            </w:r>
          </w:p>
          <w:p w:rsidR="00414946" w:rsidRPr="00414946" w:rsidRDefault="00414946" w:rsidP="00414946">
            <w:pPr>
              <w:spacing w:after="0" w:line="240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«полутень», «собственная тень», «рефлекс», «падающая тень».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умения графического изображения объёмного тела с разделением его формы на освещённую и теневую стороны.</w:t>
            </w:r>
          </w:p>
        </w:tc>
      </w:tr>
      <w:tr w:rsidR="00414946" w:rsidRPr="00414946" w:rsidTr="00414946">
        <w:trPr>
          <w:trHeight w:val="303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        натюрморта графическими материалами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изображение натюрморта.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Рисунки мастеров. Художественный образ в графическом натюрморте.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изображения на листе. Композиция и образный строй в натюрморте: ритм пятен, пропорций, движение и покой. Этапы работы над графическим изображением натюрморта.        Графические        материалы, инструменты и художественные техники.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Произведения отечественных графиков. Печатная графика.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умения графического изображения натюрморта с натуры или по представлению.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начальными навыками размещения изображения на листе, пропорционального соотношения предметов в изображении натюрморта.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начальными навыками графического рисунка и опытом создания творческого натюрморта в графических техниках.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 произведения художников-графиков. Начальные        представления        об        особенностях графических техник.</w:t>
            </w:r>
          </w:p>
        </w:tc>
      </w:tr>
      <w:tr w:rsidR="00414946" w:rsidRPr="00414946" w:rsidTr="00414946">
        <w:trPr>
          <w:trHeight w:val="165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27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Живописное изображение натюрморта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Цвет в живописи, богатство его выразительных возможностей. Цвет в натюрмортах европейских и отечественных живописцев. Собственный цвет предмета и цвет в живописи.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цветом в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натюрморте настроений и переживаний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художника.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Начальные представления о выразительных возможностях цвета в построении образа изображения. Иметь опыт создания натюрморта средствами живописи на доступном уровне.</w:t>
            </w:r>
          </w:p>
        </w:tc>
      </w:tr>
      <w:tr w:rsidR="00414946" w:rsidRPr="00414946" w:rsidTr="00414946">
        <w:trPr>
          <w:trHeight w:val="276"/>
        </w:trPr>
        <w:tc>
          <w:tcPr>
            <w:tcW w:w="14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502" w:right="34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Портрет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8"/>
        <w:gridCol w:w="6512"/>
        <w:gridCol w:w="2625"/>
      </w:tblGrid>
      <w:tr w:rsidR="00414946" w:rsidRPr="00414946" w:rsidTr="00414946">
        <w:trPr>
          <w:trHeight w:val="524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Портретный        жанр        в истории искусства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человека в искусстве разных эпох. Портрет как образ определённого реального человека. Великие портретисты в европейском искусстве.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Выражение в портретном изображении характера человека и мировоззренческих идеалов эпохи.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Парадный и камерный портрет в живописи. Особенности развития портретного жанра в отечественном искусстве.</w:t>
            </w:r>
          </w:p>
          <w:p w:rsidR="00414946" w:rsidRPr="00414946" w:rsidRDefault="00414946" w:rsidP="00414946">
            <w:pPr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Изображение        в        портрете        внутреннего        мира человека.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Особенности        развития        жанра        портрета        в искусстве ХХ в.: отечественном и европейском.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опыт художественного восприятия произведений искусства портретного жанра великих художников разных эпох.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 портретном изображении человека в разные эпохи.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произведения и называть имена нескольких великих европейских портретистов (Леонардо да Винчи, Рафаэль, Микеланджело, Рембрандт и др.) с использованием дидактического материала.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Начальные представления об особенностях жанра портрета в русском изобразительном искусстве.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имена и узнавать произведения великих художников-портретистов     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(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Боровиковский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А. Венецианов,        О. Кипренский,         В. Тропинин, К. Брюллов,    И. Крамской,    И. Репин,    В. Суриков, В. Серов и др.) с использованием дидактического материала.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жанре портрета в искусстве ХХ в.: западном и отечественном.</w:t>
            </w:r>
          </w:p>
        </w:tc>
      </w:tr>
      <w:tr w:rsidR="00414946" w:rsidRPr="00414946" w:rsidTr="00414946">
        <w:trPr>
          <w:trHeight w:val="193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Конструкция        головы человека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        головы        человека,        основные пропорции.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Начальный опыт претворения в рисунке основных позиций конструкции головы человека, пропорции лица, соотношении лицевой и черепной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частей головы на доступном уровне.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бесконечности индивидуальных особенностей при общих закономерностях строения головы человека</w:t>
            </w:r>
          </w:p>
        </w:tc>
      </w:tr>
      <w:tr w:rsidR="00414946" w:rsidRPr="00414946" w:rsidTr="00414946">
        <w:trPr>
          <w:trHeight w:val="165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4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Графический портретный рисунок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портретный рисунок с натуры и по памяти. Знакомство с графическими портретами известных художников и мастеров графики. Графический рисунок головы   реального человека — одноклассника или себя самого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Иметь представления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графических портретах мастеров разных эпох, о разнообразии графических средств в изображении образа человека.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Приобрести начальный опыт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графического портретного изображения как нового для себя видения индивидуальности человека.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846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6"/>
        <w:gridCol w:w="6168"/>
        <w:gridCol w:w="7022"/>
      </w:tblGrid>
      <w:tr w:rsidR="00414946" w:rsidRPr="00414946" w:rsidTr="00414946">
        <w:trPr>
          <w:trHeight w:val="221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Свет и тень в изображении головы человека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освещения головы при создании портретного образа.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Свет и тень в изображении головы 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чело- века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Изменение образа человека в зависимости от положения источника освещения.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роли освещения как выразительного средства при создании портретного образа.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изменения образа человека в зависимости от изменения положения источника освещения.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опыт зарисовок разного освещения головы человека под руководством учителя на доступном уровне.</w:t>
            </w:r>
          </w:p>
        </w:tc>
      </w:tr>
      <w:tr w:rsidR="00414946" w:rsidRPr="00414946" w:rsidTr="00414946">
        <w:trPr>
          <w:trHeight w:val="165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скульптуре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Скульптурный портрет в работах выдающихся художников-скульпторов. Выражение характера человека, его социального положения и образа эпохи в скульптурном портрете.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Художественные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материалы и их роль в создании скульптурного портрета.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Обрести опыт восприятия скульптурного портрета в работах выдающихся художников-скульпторов.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начальный опыт лепки головы человека</w:t>
            </w:r>
          </w:p>
        </w:tc>
      </w:tr>
      <w:tr w:rsidR="00414946" w:rsidRPr="00414946" w:rsidTr="00414946">
        <w:trPr>
          <w:trHeight w:val="138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Живописное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портрета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цвета в живописном портретном образе в произведениях выдающихся живописцев.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опыт создания живописного портрета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роли цвета в создании портретного образа как средства выражения настроения, характера, индивидуальности героя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портрета</w:t>
            </w:r>
          </w:p>
        </w:tc>
      </w:tr>
      <w:tr w:rsidR="00414946" w:rsidRPr="00414946" w:rsidTr="00414946">
        <w:trPr>
          <w:trHeight w:val="276"/>
        </w:trPr>
        <w:tc>
          <w:tcPr>
            <w:tcW w:w="14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502" w:right="348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Пейзаж</w:t>
            </w:r>
          </w:p>
        </w:tc>
      </w:tr>
      <w:tr w:rsidR="00414946" w:rsidRPr="00414946" w:rsidTr="00414946">
        <w:trPr>
          <w:trHeight w:val="259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построения линейной перспективы в        изображении пространства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Изображение пространства в эпоху Древнего мира, в Средневековом искусстве. Научная перспектива в искусстве эпохи Возрождения.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линейной перспективы. Понятия «линия горизонта — низкого и высокого», «точка схода»,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«перспективные сокращения», «центральная и угловая перспектива»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характере изображения природного пространства в искусстве Древнего мира, Средневековья и Возрождения.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понятия «линия горизонта — низкого и высокого», «точка схода», «перспективные сокращения», «центральная и угловая перспектива».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Обрести начальный навык построения линейной перспективы при изображении пространства пейзажа на листе бумаги на доступном уровне.</w:t>
            </w:r>
          </w:p>
        </w:tc>
      </w:tr>
      <w:tr w:rsidR="00414946" w:rsidRPr="00414946" w:rsidTr="00414946">
        <w:trPr>
          <w:trHeight w:val="110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        воздушной перспективы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        воздушной        перспективы        в        эпоху Возрождения и в европейском искусстве XVII—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XVIII вв.        Построение        планов        в        изображении пейзажа.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        представления        о        правилах        воздушной перспективы для изображения пространства пейзажа.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Обрести начальные навыки построения переднего, среднего        и        дальнего        планов        при        изображении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8"/>
        <w:gridCol w:w="5264"/>
        <w:gridCol w:w="5438"/>
      </w:tblGrid>
      <w:tr w:rsidR="00414946" w:rsidRPr="00414946" w:rsidTr="00414946">
        <w:trPr>
          <w:trHeight w:val="27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пейзажного пространства на доступном уровне.</w:t>
            </w:r>
          </w:p>
        </w:tc>
      </w:tr>
      <w:tr w:rsidR="00414946" w:rsidRPr="00414946" w:rsidTr="00414946">
        <w:trPr>
          <w:trHeight w:val="303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 разных состояний природы и её освещения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природы в разных её состояниях. Романтический     пейзаж.     Морские     пейзажи И. Айвазовского. Понятие «пленэр».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Изображение пейзажа в творчестве импрессионистов и постимпрессионистов.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средствах художественной выразительности в пейзажах разных состояний природы.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романтическом образе пейзажа в европейской и отечественной живописи.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морские пейзажи И. Айвазовского.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особенностях изображения природы в творчестве импрессионистов и постимпрессионистов.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начальный опыт изображения разных состояний природы в живописном пейзаже.</w:t>
            </w:r>
          </w:p>
        </w:tc>
      </w:tr>
      <w:tr w:rsidR="00414946" w:rsidRPr="00414946" w:rsidTr="00414946">
        <w:trPr>
          <w:trHeight w:val="220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в истории русской живописи и его значение        в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отечественной культуре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История становления картины Родины в развитии отечественной пейзажной живописи XIX в.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 природы в произведениях А. Венецианова и его учеников, картина А.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Саврасова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«Грачи прилетели», эпический образ природы России в произведениях И. Шишкина. Пейзажная живопись И. Левитана и её значение для русской культуры.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развитии образа природы в отечественной пейзажной живописи.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имена великих русских живописцев и характеризовать известные картины А. Венецианова, А.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Саврасова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И. Шишкина, И. Левитана используя дидактические материалы.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        начальный        опыт        создания композиционного живописного пейзажа своей Родины.</w:t>
            </w:r>
          </w:p>
        </w:tc>
      </w:tr>
      <w:tr w:rsidR="00414946" w:rsidRPr="00414946" w:rsidTr="00414946">
        <w:trPr>
          <w:trHeight w:val="165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в графике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Графический образ пейзажа в работах выдающихся мастеров.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выразительности в графическом рисунке и многообразие графических техник. Графические зарисовки и графическая композиция на темы окружающей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природы.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Иметь представления о средствах выразительности в произведениях графики и образных возможностях графических техник в работах известных мастеров.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 начальные навыки пейзажных зарисовок на доступном уровне.</w:t>
            </w:r>
          </w:p>
        </w:tc>
      </w:tr>
      <w:tr w:rsidR="00414946" w:rsidRPr="00414946" w:rsidTr="00414946">
        <w:trPr>
          <w:trHeight w:val="228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Городской пейзаж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городского пейзажа и его развитие в истории искусства. Многообразие в понимании образа города.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Город как материальное воплощение отечественной истории и культурного наследия. Задачи охраны исторического образа современного города.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зарисовки и авторские композиции на тему архитектурного образа города.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развитии жанра городского пейзажа в изобразительном искусстве.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навыками восприятия образности городского пространства как выражения самобытного лица культуры и истории народа.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роли культурного наследия в городском пространстве, задачи его охраны и сохранения.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7240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7"/>
        <w:gridCol w:w="6793"/>
        <w:gridCol w:w="7227"/>
      </w:tblGrid>
      <w:tr w:rsidR="00414946" w:rsidRPr="00414946" w:rsidTr="00414946">
        <w:trPr>
          <w:trHeight w:val="278"/>
        </w:trPr>
        <w:tc>
          <w:tcPr>
            <w:tcW w:w="14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502" w:right="349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Бытовой жанр в изобразительном искусстве</w:t>
            </w:r>
          </w:p>
        </w:tc>
      </w:tr>
      <w:tr w:rsidR="00414946" w:rsidRPr="00414946" w:rsidTr="00414946">
        <w:trPr>
          <w:trHeight w:val="358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бытовой жизни людей в традициях искусства разных эпох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труда и бытовой жизни людей в традициях искусства разных эпох.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Значение художественного изображения бытовой жизни людей в понимании истории человечества и современной жизни.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Жанровая картина как обобщение жизненных впечатлений художника об окружающей жизни.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Бытовой жанр в истории отечественного искусства.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Тема, сюжет, содержание в жанровой картине.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Проявление нравственных и ценностных смыслов в картинах бытового жанра.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значении художественного изображения бытовой жизни людей в понимании истории человечества и современной жизни.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роли изобразительного искусства в формировании представлений о жизни людей разных народов и эпох.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многообразии форм организации жизни и одновременного единства мира людей.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тему, сюжет и содержание в жанровой картине с порой на дидактические материалы.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образе нравственных и ценностных смыслов в жанровой картине.</w:t>
            </w:r>
          </w:p>
        </w:tc>
      </w:tr>
      <w:tr w:rsidR="00414946" w:rsidRPr="00414946" w:rsidTr="00414946">
        <w:trPr>
          <w:trHeight w:val="110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       над        сюжетной композицией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Понимание        композиции        как        целостности        в организации                художественных                выразительных</w:t>
            </w:r>
          </w:p>
          <w:p w:rsidR="00414946" w:rsidRPr="00414946" w:rsidRDefault="00414946" w:rsidP="00414946">
            <w:pPr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средств.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 и содержание в композиции на бытовую тему.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        начальными        навыками        в        работе        над сюжетной композицией.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композиции как целостности в организации художественных выразительных средств.</w:t>
            </w:r>
          </w:p>
        </w:tc>
      </w:tr>
      <w:tr w:rsidR="00414946" w:rsidRPr="00414946" w:rsidTr="00414946">
        <w:trPr>
          <w:trHeight w:val="276"/>
        </w:trPr>
        <w:tc>
          <w:tcPr>
            <w:tcW w:w="14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502" w:right="34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Исторический жанр в изобразительном искусстве</w:t>
            </w:r>
          </w:p>
        </w:tc>
      </w:tr>
      <w:tr w:rsidR="00414946" w:rsidRPr="00414946" w:rsidTr="00414946">
        <w:trPr>
          <w:trHeight w:val="220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картина в истории искусства, её особое значение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Историческая тема в искусстве как изображение наиболее значительных событий в жизни общества.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Жанровые разновидности исторической картины в зависимости от сюжета: мифологическая картина, картина на библейские темы, батальная картина и др.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исторической картине как высоком жанре.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картинах на мифологические и библейские темы как историческом жанре.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произведениях исторического жанра как идейном и образном выражении значительных событий в истории общества, воплощение мировоззренческих позиций и идеалов.</w:t>
            </w:r>
          </w:p>
        </w:tc>
      </w:tr>
      <w:tr w:rsidR="00414946" w:rsidRPr="00414946" w:rsidTr="00414946">
        <w:trPr>
          <w:trHeight w:val="193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картина в русской живописи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Историческая картина в русском искусстве XIX в. и её особое место в развитии отечественной культуры.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Брюллов. «Последний день Помпеи», исторические картины в творчестве В. Сурикова и др.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Исторический образ России   в картинах М. Нестерова, В. Васнецова, А. Рябушкина.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по технологической карте содержание картины К. Брюллова «Последний день Помпеи».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по технологической карте содержание исторических   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картин,   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  народа   в   творчестве В. Сурикова.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историческом образе России в картинах М. Нестерова, В. Васнецова, А. Рябушкина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7"/>
        <w:gridCol w:w="5087"/>
        <w:gridCol w:w="3861"/>
      </w:tblGrid>
      <w:tr w:rsidR="00414946" w:rsidRPr="00414946" w:rsidTr="00414946">
        <w:trPr>
          <w:trHeight w:val="138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       над        сюжетной композицией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 холстом.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начальный опыт разработки эскизов композиции на историческую тему с опорой на образец.</w:t>
            </w:r>
          </w:p>
        </w:tc>
      </w:tr>
      <w:tr w:rsidR="00414946" w:rsidRPr="00414946" w:rsidTr="00414946">
        <w:trPr>
          <w:trHeight w:val="276"/>
        </w:trPr>
        <w:tc>
          <w:tcPr>
            <w:tcW w:w="141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502" w:right="34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Библейские темы в изобразительном искусстве</w:t>
            </w:r>
          </w:p>
        </w:tc>
      </w:tr>
      <w:tr w:rsidR="00414946" w:rsidRPr="00414946" w:rsidTr="00414946">
        <w:trPr>
          <w:trHeight w:val="303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Библейские темы в истории европейской и отечественной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живописи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картины на библейские темы: место и значение сюжетов Священной истории в европейской культуре.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Вечные темы в искусстве на основе сюжетов Библии. Вечные темы и их нравственное и духовно-ценностное выражение в произведениях искусства разных времён.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на библейские темы Леонардо да Винчи, Рафаэля, Рембрандта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значении библейских сюжетов в истории культуры.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сюжеты Священной истории в произведениях искусства используя дидактические материалы.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значении великих — вечных тем в искусстве на основе сюжетов Библии как «духовной оси», соединяющей жизненные позиции разных поколений.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сюжеты картин на библейские темы Леонардо да Винчи, Рафаэля, Рембрандта и др. используя справочные материалы.</w:t>
            </w:r>
          </w:p>
        </w:tc>
      </w:tr>
      <w:tr w:rsidR="00414946" w:rsidRPr="00414946" w:rsidTr="00414946">
        <w:trPr>
          <w:trHeight w:val="138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Библейские темы в русском        искусстве XIX в.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Библейские темы в отечественном искусстве XIX в. А. Иванов.       «Явление       Христа        народу», И. Крамской. «Христос в пустыне», Н.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«Тайная вечеря», В. Поленов. «Христос и грешница».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сюжеты картин отечественных художников (А. Иванов. «Явление Христа народу», И. Крамской.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«Христос   в    пустыне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  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Н.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«Тайная    вечеря», В. Поленов. «Христос и грешница») используя справочные материалы.</w:t>
            </w:r>
          </w:p>
        </w:tc>
      </w:tr>
      <w:tr w:rsidR="00414946" w:rsidRPr="00414946" w:rsidTr="00414946">
        <w:trPr>
          <w:trHeight w:val="165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Иконопись        в        истории русского искусства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Иконопись как великое проявление русской культуры. Язык изображения в иконе, его религиозный   и    символический    смысл. Великие        русские        иконописцы: духовный свет икон Андрея Рублёва, Феофана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Грека, Дионисия.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смысловом различии между иконой и картиной.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творчестве великих русских иконописцев: Андрея Рублёва, Феофана Грека, Дионисия.</w:t>
            </w:r>
          </w:p>
        </w:tc>
      </w:tr>
    </w:tbl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№ 3 «Архитектура и дизайн»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(</w:t>
      </w:r>
      <w:proofErr w:type="gramStart"/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данном тематическом планировании на данный модуль предлагается 35 ч)</w:t>
      </w: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4668"/>
        <w:gridCol w:w="5126"/>
      </w:tblGrid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2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 блоки,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4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534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8"/>
        <w:gridCol w:w="6734"/>
        <w:gridCol w:w="5196"/>
      </w:tblGrid>
      <w:tr w:rsidR="00414946" w:rsidRPr="00414946" w:rsidTr="00414946">
        <w:trPr>
          <w:trHeight w:val="27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88"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390" w:right="138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414946" w:rsidRPr="00414946" w:rsidTr="00414946">
        <w:trPr>
          <w:trHeight w:val="276"/>
        </w:trPr>
        <w:tc>
          <w:tcPr>
            <w:tcW w:w="14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7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Архитектура и дизайн — искусства художественной постройки предметно‒пространственной среды жизни человека</w:t>
            </w:r>
          </w:p>
        </w:tc>
      </w:tr>
      <w:tr w:rsidR="00414946" w:rsidRPr="00414946" w:rsidTr="00414946">
        <w:trPr>
          <w:trHeight w:val="248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        и дизайн — предметно- пространственная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среда,        создаваемая человеком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 и дизайн — искусства художественной постройки — конструктивные искусства.        Предметно-пространственная — материальная                среда        жизни        людей.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Функциональность предметно-пространственной среды и отражение в ней мировосприятия, духовно-ценностных позиций людей.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роли архитектуры и дизайна в построении предметно-пространственной среды жизнедеятельности человека.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с опорой на план о влиянии предметно- пространственной среды на чувства, установки и поведение человека.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   представления     о     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том,   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как     предметно-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пространственная среда организует деятельность человека и его представление о самом себе.</w:t>
            </w:r>
          </w:p>
        </w:tc>
      </w:tr>
      <w:tr w:rsidR="00414946" w:rsidRPr="00414946" w:rsidTr="00414946">
        <w:trPr>
          <w:trHeight w:val="193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 —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«каменная        летопись» истории человечества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культура человечества как уникальная информация о жизни людей в разные исторические эпохи и инструмент управления личностными качествами человека и общества.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Роль архитектуры в понимании человеком своей идентичности.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сохранения культурного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наследия и природного ландшафта.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ценности сохранения культурного наследия, выраженного в архитектуре, предметах труда и быта разных эпох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14946" w:rsidRPr="00414946" w:rsidTr="00414946">
        <w:trPr>
          <w:trHeight w:val="276"/>
        </w:trPr>
        <w:tc>
          <w:tcPr>
            <w:tcW w:w="14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158" w:right="31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Графический дизайн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3"/>
        <w:gridCol w:w="2975"/>
        <w:gridCol w:w="7084"/>
      </w:tblGrid>
      <w:tr w:rsidR="00414946" w:rsidRPr="00414946" w:rsidTr="00414946">
        <w:trPr>
          <w:trHeight w:val="469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Основы        построения композиции                в конструктивных искусствах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Композиция как основа реализации замысла в любой творческой деятельности.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композиции в графическом дизайне: пятно, линия, цвет, буква, текст и изображение.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Формальная композиция как построение на основе сочетания геометрических фигур, без предметного содержания.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свойства композиции: целостность и соподчинённость элементов. Ритмическая организация элементов: выделение доминанты, симметрия и асимметрия, динамическая и статичная композиция, контраст, нюанс, акцент.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Замкнутость или открытость композиции.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упражнения по композиции с вариативным ритмическим расположением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геометрических фигур на плоскости.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Иметь представления о формальной композиции и её значении как основы языка конструктивных искусств.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основных свойствах- требованиях к композиции.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основных типах формальной композиции.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простые композиции на плоскости, располагая их по принципу симметрии или динамического равновесия с порой на образец/ под руководством учителя.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после анализа в построении формата листа композиционную доминанту.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на доступном уровне формальные композиции на выражение в них движения и статики.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начальные навыки вариативности в ритмической организации листа под руководством учителя.</w:t>
            </w:r>
          </w:p>
        </w:tc>
      </w:tr>
      <w:tr w:rsidR="00414946" w:rsidRPr="00414946" w:rsidTr="00414946">
        <w:trPr>
          <w:trHeight w:val="276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Роль        цвета        в организации композиционного пространства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Функциональные задачи цвета в конструктивных искусствах. Цвет и законы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колористики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Применение локального цвета.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Сближенность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цветов и контраст. Цветовой акцент, ритм цветовых форм, доминанта.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Цветовой образ в формальной композиции. Выразительность сочетаний линии и пятна.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практических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композиционных упражнений по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 «Роль цвета в организации композиционного пространства».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Иметь представления о роли цвета в конструктивных искусствах.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различиях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использования цвета в живописи и конструктивных искусствах.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выражении «цветовой образ». Иметь        начальный        опыт        использования        цвета        в графических композициях как акцента или доминанты.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3"/>
        <w:gridCol w:w="5027"/>
        <w:gridCol w:w="6728"/>
      </w:tblGrid>
      <w:tr w:rsidR="00414946" w:rsidRPr="00414946" w:rsidTr="00414946">
        <w:trPr>
          <w:trHeight w:val="248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Шрифты и шрифтовая композиция        в графическом дизайне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шрифта.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Форма буквы как изобразительно-смысловой символ.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Шрифт и содержание текста. Стилизация шрифта.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Понимание печатного слова, типографской строки как элементов плоскостной композиции.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Типографика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её основные термины.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аналитических и практических работ по теме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«Буква — изобразительный элемент композиции».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особенностях стилизации рисунка шрифта и содержания текста.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различиях «архитектуры» шрифта и особенностях шрифтовых гарнитур.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начальный опыт применения печатного слова, типографской строки в качестве элементов графической композиции под руководством учителя.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начальный опыт построения простой шрифтовой композиции на доступном уровне.</w:t>
            </w:r>
          </w:p>
        </w:tc>
      </w:tr>
      <w:tr w:rsidR="00414946" w:rsidRPr="00414946" w:rsidTr="00414946">
        <w:trPr>
          <w:trHeight w:val="193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Логотип.        Построение логотипа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Логотип как графический знак, эмблема или стилизованный графический символ. Функции логотипа как торговой марки или как центральной части фирменного стиля. Шрифтовой логотип. Знаковый логотип. Свойства логотипа: лаконичность, броскость, запоминаемость,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уникальность и креативность.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        представления        о        функции        логотипа        как представительского знака, эмблемы, торговой марки.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        по   технологической        карте        шрифтовой и знаковый виды логотипа.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        начальный        практический        опыт        разработки логотипа на выбранную тему под руководством учителя.</w:t>
            </w:r>
          </w:p>
        </w:tc>
      </w:tr>
      <w:tr w:rsidR="00414946" w:rsidRPr="00414946" w:rsidTr="00414946">
        <w:trPr>
          <w:trHeight w:val="312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Композиционные основы макетирования в графическом        дизайне при соединении текста и изображения.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плаката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Синтез слова и изображения в искусстве плаката. Монтаж их соединения по принципу образно- информационной цельности.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Изобразительный язык плаката, стилистика изображения, надписи и способы их композиционного расположения в пространстве плаката или поздравительной открытки.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Композиционное макетирование в графическом дизайне.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Макетирование плаката, поздравительной открытки или рекламы.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задачах образного построения композиции плаката, поздравительной открытки или рекламы на основе соединения текста и изображения.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образно-информационную цельность синтеза текста и изображения в плакате и рекламе.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практическую работу по композиции плаката или рекламы на основе макетирования текста и изображения (вручную или на основе компьютерных программ) под руководством учителя.</w:t>
            </w:r>
          </w:p>
        </w:tc>
      </w:tr>
      <w:tr w:rsidR="00414946" w:rsidRPr="00414946" w:rsidTr="00414946">
        <w:trPr>
          <w:trHeight w:val="193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форм графического дизайна. Дизайн книги и журнала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видов графического дизайна: от визитки до книги. Дизайн-конструкция книги. Соединение текста и изображений. Элементы, составляющие конструкцию и художественное оформление      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книги,   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журнала.      Коллажная</w:t>
            </w:r>
          </w:p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композиция: образность и технология. Выполнение практической работы по проектированию книги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элементы, составляющие конструкцию и художественное оформление книги, журнала, с использованием дидактических материалов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и применять под руководством учителя/ используя технологичную карту различные способы построения книжного и журнального разворота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макет   разворота   книги   или   журнала   по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47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6752"/>
        <w:gridCol w:w="7737"/>
      </w:tblGrid>
      <w:tr w:rsidR="00414946" w:rsidRPr="00414946" w:rsidTr="00414946">
        <w:trPr>
          <w:trHeight w:val="83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(журнала), созданию макета журнала в технике коллажа или на компьютере.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заданной        теме        в        виде        коллажа        или        на        основе компьютерных программ на доступном уровне под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руководством учителя.</w:t>
            </w:r>
          </w:p>
        </w:tc>
      </w:tr>
      <w:tr w:rsidR="00414946" w:rsidRPr="00414946" w:rsidTr="00414946">
        <w:trPr>
          <w:trHeight w:val="276"/>
        </w:trPr>
        <w:tc>
          <w:tcPr>
            <w:tcW w:w="14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158" w:right="31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Макетирование объёмно-пространственных композиций</w:t>
            </w:r>
          </w:p>
        </w:tc>
      </w:tr>
      <w:tr w:rsidR="00414946" w:rsidRPr="00414946" w:rsidTr="00414946">
        <w:trPr>
          <w:trHeight w:val="414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        плоскостного изображения        к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объёмному макету. Объект и пространство. Взаимосвязь объектов в архитектурном макете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плоскостная и пространственная. Композиционная организация пространства. Сохранение при построении пространства общих законов композиции.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Чертёж пространственной композиции в виде проекции её компонентов при взгляде сверху. Понятие чертежа как плоскостного        изображения        объёмов.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макета из бумаги и картона.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в макет понятия рельефа местности и способы его обозначения на макете.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работ по созданию объёмно- пространственных макетов.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плоскостной композиции как схематическом изображении объёмов при виде на них сверху, т. е. чертеже проекции.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начальный опыт построения плоскостной композиции и выполнения макета пространственно- объёмной композиции по её чертежу под руководством учителя.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по плану, опорным вопросам композицию объёмов в макете как образ современной постройки.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 способами обозначения на макете рельефа местности и природных объектов под руководством учителя.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взаимосвязи выразительности и целесообразности конструкции.</w:t>
            </w:r>
          </w:p>
        </w:tc>
      </w:tr>
      <w:tr w:rsidR="00414946" w:rsidRPr="00414946" w:rsidTr="00414946">
        <w:trPr>
          <w:trHeight w:val="368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как сочетание различных объёмных форм. Конструкция: часть и целое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зданий различных архитектурных стилей и эпох: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выявление простых объёмов, образующих целостную постройку. Взаимное влияние объёмов и их сочетаний на образный характер постройки. Баланс функциональности и художественной красоты здания. Понятие тектоники как выражение в художественной форме конструктивной сущности сооружения и логики конструктивного соотношения его частей.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работ по темам: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«Разнообразие объёмных форм, их композиционное усложнение», «Соединение объёмных форм в единое архитектурное целое».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структуре различных типов зданий.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горизонтальных, вертикальных, наклонных элементах конструкции постройки.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модульных элементах в построении архитектурного образа.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Макетирование: создание фантазийной конструкции здания с ритмической организацией вертикальных и горизонтальных плоскостей и выделенной доминантой конструкции под руководством учителя и по технологической карте.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        строительных        технологий        и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роли строительного материала в эволюции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3"/>
        <w:gridCol w:w="5300"/>
        <w:gridCol w:w="4472"/>
      </w:tblGrid>
      <w:tr w:rsidR="00414946" w:rsidRPr="00414946" w:rsidTr="00414946">
        <w:trPr>
          <w:trHeight w:val="303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архитектурных конструкций        и        роль эволюции строительных материалов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историческое видоизменение архитектурных конструкций (перекрытия и опора — стоечно- балочная конструкция; свод — архитектура сводов; каркасная готическая архитектура; появление металлического каркаса, железобетон и язык современной архитектуры).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зарисовки основных конструктивных типов архитектуры.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Унификация — важное звено архитектурно-дизайнерской        деятельности.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в конструкции здания. Модульное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макетирование.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архитектурных конструкций и изменении облика архитектурных сооружений.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том, как изменение архитектуры влияет на характер организации и жизнедеятельности общества.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главных архитектурных элементах здания, их изменениях в процессе исторического развития.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зарисовки основных архитектурных конструкций на доступном уровне используя образец.</w:t>
            </w:r>
          </w:p>
        </w:tc>
      </w:tr>
      <w:tr w:rsidR="00414946" w:rsidRPr="00414946" w:rsidTr="00414946">
        <w:trPr>
          <w:trHeight w:val="248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        и</w:t>
            </w:r>
          </w:p>
          <w:p w:rsidR="00414946" w:rsidRPr="00414946" w:rsidRDefault="00414946" w:rsidP="00414946">
            <w:pPr>
              <w:spacing w:after="0" w:line="240" w:lineRule="auto"/>
              <w:ind w:left="110" w:right="6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целесообразность предметного мира.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времени в предметах, создаваемых человеком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предметного мира, создаваемого человеком. Функция вещи и её форма.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формы через выявление сочетающихся объёмов.</w:t>
            </w:r>
          </w:p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Дизайн вещи как искусство и социальное проектирование. Сочетание образного и рационального. Красота — наиболее полное выявление функции вещи. Образ времени и жизнедеятельности человека в предметах его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быта.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общем и различном во внешнем облике вещи как сочетании объёмов, образующих форму. Иметь представления о дизайне вещи одновременно как искусстве и как социальном проектировании.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зарисовки бытовых предметов на доступном уровне используя образец.</w:t>
            </w:r>
          </w:p>
        </w:tc>
      </w:tr>
      <w:tr w:rsidR="00414946" w:rsidRPr="00414946" w:rsidTr="00414946">
        <w:trPr>
          <w:trHeight w:val="193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Форма, материал и функция        бытового предмета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формы и материала. Влияние функции вещи на материал, из которого она будет создаваться. Роль материала в определении формы.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Влияние развития технологий и материалов на изменение формы вещи.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заключается взаимосвязь формы и материала.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Придумывать новые фантазийные или утилитарные функции для старых вещей.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проектирование предметов быта с определением их функций и материала изготовления на доступном уровне.</w:t>
            </w:r>
          </w:p>
        </w:tc>
      </w:tr>
      <w:tr w:rsidR="00414946" w:rsidRPr="00414946" w:rsidTr="00414946">
        <w:trPr>
          <w:trHeight w:val="193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 в архитектуре и дизайне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Эмоциональное и формообразующее значение цвета в дизайне и архитектуре. Влияние цвета на восприятие формы объектов архитектуры и дизайна.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цвета в выявлении формы. Отличие роли цвета в живописи от его назначения в конструктивных   искусствах.   Цвет   и   окраска.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Преобладание   локального   цвета   в   дизайне   и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влиянии цвета на восприятие формы объектов архитектуры и дизайна.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значении расположения цвета в пространстве архитектурно-дизайнерского объекта.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особенностях воздействия и применения цвета в живописи, дизайне и архитектуре.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  коллективной   творческой   работе   по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606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747"/>
        <w:gridCol w:w="7257"/>
      </w:tblGrid>
      <w:tr w:rsidR="00414946" w:rsidRPr="00414946" w:rsidTr="00414946">
        <w:trPr>
          <w:trHeight w:val="138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архитектуре. Фактура цветового покрытия. Психологическое        воздействие        цвета.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объектов дизайна или архитектурное макетирование с использованием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конструированию объектов дизайна или по архитектурному макетированию с использованием цвета на доступном уровне.</w:t>
            </w:r>
          </w:p>
        </w:tc>
      </w:tr>
      <w:tr w:rsidR="00414946" w:rsidRPr="00414946" w:rsidTr="00414946">
        <w:trPr>
          <w:trHeight w:val="276"/>
        </w:trPr>
        <w:tc>
          <w:tcPr>
            <w:tcW w:w="14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158" w:right="31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 значение дизайна и архитектуры как среды жизни человека</w:t>
            </w:r>
          </w:p>
        </w:tc>
      </w:tr>
      <w:tr w:rsidR="00414946" w:rsidRPr="00414946" w:rsidTr="00414946">
        <w:trPr>
          <w:trHeight w:val="27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        и        стиль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Смена стилей как отражение эволюции образа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особенностях архитектурно-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 культуры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жизни,        мировоззрения        людей        и        развития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художественных стилей разных эпох.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прошлого</w:t>
            </w: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производственных        возможностей.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        представления        о        значении        архитектурно-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Художественно-аналитический        обзор        развития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пространственной        композиционной        доминанты        во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образно-стилевого языка архитектуры как этапов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внешнем облике города.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духовной,        художественной        и        материальной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после проведенного анализа с опорой на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культуры разных народов и эпох.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        о        конструктивных        и        аналитических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народного        жилища.        Храмовая        архитектура.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характеристиках        известных        памятников        русской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Частный        дом.        Этапы        развития        русской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архитектуры.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архитектуры. Здание — ансамбль — среда.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Великие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        опыт        выполнения        зарисовок        знаменитых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русские        архитекторы        и        значение        их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архитектурных памятников на доступном уровне.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архитектурных        шедевров        в        пространстве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поисковую деятельность в Интернете.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современного мира.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аналитических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        в        коллективной        работе        по        созданию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зарисовок знаменитых архитектурных памятников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фотоколлажа из изображений памятников отечественной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фотоизображений. Поисковая деятельность в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архитектуры.</w:t>
            </w:r>
          </w:p>
        </w:tc>
      </w:tr>
      <w:tr w:rsidR="00414946" w:rsidRPr="00414946" w:rsidTr="00414946">
        <w:trPr>
          <w:trHeight w:val="276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Интернете.        Фотоколлаж        из        изображений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278"/>
        </w:trPr>
        <w:tc>
          <w:tcPr>
            <w:tcW w:w="272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произведений архитектуры.</w:t>
            </w:r>
          </w:p>
        </w:tc>
        <w:tc>
          <w:tcPr>
            <w:tcW w:w="609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7176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8220"/>
        <w:gridCol w:w="6577"/>
      </w:tblGrid>
      <w:tr w:rsidR="00414946" w:rsidRPr="00414946" w:rsidTr="00414946">
        <w:trPr>
          <w:trHeight w:val="416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        развития современной архитектуры и дизайна: город сегодня и завтра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Архитектурная и градостроительная революция XX в. Её технологические и эстетические предпосылки и истоки. Социальный аспект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перестройки»   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             в        архитектуре.                Отрицание канонов и одновременно использование наследия с учётом нового уровня материально-строительной техники. Приоритет функционализма. Проблема урбанизации                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ландшафта,   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                   безликости        и агрессивности                среды        современного                города. Современные                                поиски                новой                        эстетики архитектурного решения в градостроительстве.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работ по теме «Образ современного города и архитектурного стиля будущего»:        фотоколлажа                или        фантазийной зарисовки города будущего.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современном уровне развития технологий и материалов, используемых в архитектуре и строительстве.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значении преемственности в искусстве архитектуры и искать собственный способ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«примирения» прошлого и настоящего в процессе реконструкции городов.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практические работы по теме «Образ современного города и архитектурного стиля будущего»: фотоколлаж или фантазийную зарисовку города будущего на доступном уровне под руководством учителя.</w:t>
            </w:r>
          </w:p>
        </w:tc>
      </w:tr>
      <w:tr w:rsidR="00414946" w:rsidRPr="00414946" w:rsidTr="00414946">
        <w:trPr>
          <w:trHeight w:val="358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8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городской среды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формы планировки городской среды и их связь с образом жизни людей. Различные композиционные виды планировки города: замкнутая, радиальная, кольцевая, свободно- разомкнутая, асимметричная, прямоугольная и др.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Роль цвета в формировании пространства. Схема- планировка и реальность.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образ каждого города.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Неповторимость исторических кварталов и значение культурного наследия для современной жизни людей.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композиционного задания по построению городского пространства в виде макетной или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графической схемы (карты).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понятии «городская среда». Рассматривать        планировку        города        как        способ организации образа жизни людей.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различных видах планировки города.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значении сохранения исторического облика города для современной жизни.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Иметь начальный опыт разработки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построения городского пространства в виде макетной или графической схемы (карты) под руководством учителя.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85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7"/>
        <w:gridCol w:w="9136"/>
        <w:gridCol w:w="2023"/>
      </w:tblGrid>
      <w:tr w:rsidR="00414946" w:rsidRPr="00414946" w:rsidTr="00414946">
        <w:trPr>
          <w:trHeight w:val="337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Дизайн        городской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среды.        Малые архитектурные формы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малых архитектурных форм и архитектурного дизайна        в                        организации        городской        среды        и индивидуальном        образе                        города.                Создание информативного комфорта в городской среде: устройство пешеходных зон в городах, установка городской                мебели                     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(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скамьи,                «диваны»                        и пр.), киосков,                информационных                        блоков,                        блоков локального                                озеленения                и т. д.        Выполнение практической работы по теме «Проектирование дизайна        объектов                городской                        среды»                в                виде создания коллажно-графической композиции или дизайн-проекта оформления витрины магазина.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роли малой архитектуры и архитектурного дизайна в установке связи между человеком и архитектурой, в «проживании» городского пространства.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значении сохранения исторического образа материальной среды города.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практические работы в технике коллажа или дизайн-проекта малых архитектурных форм городской среды на доступном уровне.</w:t>
            </w:r>
          </w:p>
        </w:tc>
      </w:tr>
      <w:tr w:rsidR="00414946" w:rsidRPr="00414946" w:rsidTr="00414946">
        <w:trPr>
          <w:trHeight w:val="3682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7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Дизайн пространственно-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предметной        среды интерьера. Интерьер и предметный мир в доме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помещения и построение его интерьера.       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Образно-стилевое        единство материальной культуры каждой эпохи. Интерьер как выражение стиля жизни его хозяев. Стилевое единство вещей.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Отделочные материалы, введение фактуры и цвета в интерьер. Дизайнерские детали интерьера. Зонирование интерьера — создание многофункционального пространства. Интерьеры общественных зданий: театра, кафе, вокзала, офиса, школы и пр. Выполнение практической и аналитической работы по теме «Роль вещи в образно-стилевом решении интерьера» в форме создания коллажной композиции.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роли цвета, фактур и предметного наполнения пространства интерьера общественных мест (театр, кафе, вокзал, офис, школа и пр.), а также индивидуальных помещений.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задания (с использованием дидактического материала) практической работы по теме «Роль вещи в образно-стилевом решении интерьера» в форме создания коллажной композиции под руководством учителя по заданному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образцу.</w:t>
            </w:r>
          </w:p>
        </w:tc>
      </w:tr>
      <w:tr w:rsidR="00414946" w:rsidRPr="00414946" w:rsidTr="00414946">
        <w:trPr>
          <w:trHeight w:val="220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Природа и архитектура. Организация архитектурно-</w:t>
            </w:r>
          </w:p>
          <w:p w:rsidR="00414946" w:rsidRPr="00414946" w:rsidRDefault="00414946" w:rsidP="00414946">
            <w:pPr>
              <w:spacing w:after="0" w:line="240" w:lineRule="auto"/>
              <w:ind w:left="110" w:right="10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ландшафтного пространства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в единстве с ландшафтно-парковой средой. Основные школы ландшафтного дизайна. Особенности ландшафта русской усадебной территории.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Традиции графического языка ландшафтных проектов.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дизайн- проекта   территории   парка   или   приусадебного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участка в виде схемы-чертежа. Выполнение макета фрагмента       сада       или       парка,       соединяя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эстетическом и экологическом взаимном сосуществовании природы и архитектуры.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представления о традициях ландшафтно-парковой архитектуры и школах ландшафтного дизайна, традициях построения и культурной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ценности русской усадебной территории.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Осваивать новые приёмы работы с бумагой и природными материалами в процессе макетирования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425"/>
        <w:gridCol w:w="4446"/>
      </w:tblGrid>
      <w:tr w:rsidR="00414946" w:rsidRPr="00414946" w:rsidTr="00414946">
        <w:trPr>
          <w:trHeight w:val="83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бумагопластику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введением в макет различных материалов и фактур: ткань, проволока, фольга,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древесина, стекло и др.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архитектурно-ландшафтных объектов под руководством учителя.</w:t>
            </w:r>
          </w:p>
        </w:tc>
      </w:tr>
      <w:tr w:rsidR="00414946" w:rsidRPr="00414946" w:rsidTr="00414946">
        <w:trPr>
          <w:trHeight w:val="339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Замысел архитектурного проекта и его осуществление.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Единство эстетического и функционального в объёмно-пространственной организации среды жизнедеятельности        людей.        Природно- экологические, историко-социальные и иные параметры, влияющие на композиционную планировку города. Реализация в процессе коллективного макетирования чувства красоты и архитектурно-смысловой логики.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практической творческой коллективной работы</w:t>
            </w:r>
          </w:p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«Проектирование архитектурного образа города» («Исторический    город</w:t>
            </w:r>
            <w:proofErr w:type="gram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  </w:t>
            </w:r>
            <w:proofErr w:type="gram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«Сказочный    город»,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 будущего»).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коллективной работы над объёмно-пространственной композицией.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макетирования.</w:t>
            </w:r>
          </w:p>
        </w:tc>
      </w:tr>
      <w:tr w:rsidR="00414946" w:rsidRPr="00414946" w:rsidTr="00414946">
        <w:trPr>
          <w:trHeight w:val="278"/>
        </w:trPr>
        <w:tc>
          <w:tcPr>
            <w:tcW w:w="142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3158" w:right="314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 человека и индивидуальное проектирование</w:t>
            </w:r>
          </w:p>
        </w:tc>
      </w:tr>
      <w:tr w:rsidR="00414946" w:rsidRPr="00414946" w:rsidTr="00414946">
        <w:trPr>
          <w:trHeight w:val="367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Функциональная планировка своего дома.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пространства жилой среды как отражение индивидуальности человека. Принципы организации и членения пространства на различные функциональные зоны: для работы, отдыха, спорта, хозяйства, для детей и т. д. Мой дом — мой образ жизни. Учёт в проекте инженерно-бытовых и санитарно-технических задач. Выполнение аналитической и практической работы по теме «Индивидуальное проектирование. Создание плана-проекта «Дом моей мечты». Выполнение графического (поэтажного) плана дома или квартиры, графического наброска внешнего вида дома и прилегающей территории.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том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 организации жилого пространства проявляется индивидуальность человека, род его занятий и интересов.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 архитектурно-дизайнерском проекте как реальные, так и фантазийные представления о своём жилище.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учёте в проекте инженерно- бытовых и санитарно-технических задач.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умение владеть художественными материалами на начальном уровне.</w:t>
            </w:r>
          </w:p>
        </w:tc>
      </w:tr>
      <w:tr w:rsidR="00414946" w:rsidRPr="00414946" w:rsidTr="00414946">
        <w:trPr>
          <w:trHeight w:val="110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предметной среды в интерьере личного дома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интерьера. Роль материалов, фактур и цветовой гаммы.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Стиль и эклектика. Отражение в проекте        дизайна        интерьера        образно-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архитектурного     замысла     и     композиционно-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задачах зонирования помещения и искать под руководством учителя способ зонирования. Иметь опыт проектирования многофункционального</w:t>
            </w:r>
          </w:p>
          <w:p w:rsidR="00414946" w:rsidRPr="00414946" w:rsidRDefault="00414946" w:rsidP="00414946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интерьера комнаты.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149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4"/>
        <w:gridCol w:w="4585"/>
        <w:gridCol w:w="7044"/>
      </w:tblGrid>
      <w:tr w:rsidR="00414946" w:rsidRPr="00414946" w:rsidTr="00414946">
        <w:trPr>
          <w:trHeight w:val="248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8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стилевых начал. Функциональная красота предметного наполнения интерьера (мебель, бытовое        оборудование).       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многофункционального интерьера собственной комнаты. Способы зонирования помещения. Выполнение практической работы «Проект организации многофункционального пространства и предметной среды моей жилой комнаты»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(фантазийный или реальный).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в эскизном проекте или с помощью цифровых программ дизайн интерьера своей комнаты или квартиры.</w:t>
            </w:r>
          </w:p>
        </w:tc>
      </w:tr>
      <w:tr w:rsidR="00414946" w:rsidRPr="00414946" w:rsidTr="00414946">
        <w:trPr>
          <w:trHeight w:val="303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Дизайн и архитектура сада или приусадебного участка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Планировка сада, огорода, зонирование территории. Организация палисадника, садовых дорожек.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Малые архитектурные формы сада: беседка, бельведер,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пергола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ограда и пр.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Водоёмы и мини-пруды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Сомасштабные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сочетания растений сада.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Альпийские горки, скульптура, керамика, садовая мебель, кормушка для птиц и т. д.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Спортплощадка и многое другое в саду мечты. Искусство аранжировки. Икебана как пространственная композиция в интерьере.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или макета садового участка.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различных вариантах планировки садового участка.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работы с различными материалами в процессе макетирования.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начальные навыки создания объёмно- пространственной композиции в формировании букета по принципам икебаны.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разработку плана садового участка по образцу.</w:t>
            </w:r>
          </w:p>
        </w:tc>
      </w:tr>
      <w:tr w:rsidR="00414946" w:rsidRPr="00414946" w:rsidTr="00414946">
        <w:trPr>
          <w:trHeight w:val="3504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Композиционно- конструктивные принципы        дизайна одежды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как образ человека. Стиль в одежде. Соответствие материи и формы. Целесообразность и мода.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Мода — бизнес и манипулирование массовым сознанием. Конструкция костюма. Законы композиции в одежде. Силуэт, линия, фасон.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практической работы по теме</w:t>
            </w:r>
          </w:p>
          <w:p w:rsidR="00414946" w:rsidRPr="00414946" w:rsidRDefault="00414946" w:rsidP="00414946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«Мода, культура и ты»: подобрать костюмы для разных людей с учётом специфики их фигуры, пропорций, возраста. Разработка эскизов одежды для себя.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Графические материалы.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том, как в одежде проявляется характер человека, его ценностные позиции и конкретные намерения его действий.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истории костюма разных эпох. Иметь представления о том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стиль в одежде. Иметь        представления        о        понятии        моды        в одежде, о ее роли в современном обществе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        представления        о        законах        композиции        в проектировании одежды, создании силуэта костюма.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практическую работу по разработке проектов одежды.</w:t>
            </w:r>
          </w:p>
        </w:tc>
      </w:tr>
      <w:tr w:rsidR="00414946" w:rsidRPr="00414946" w:rsidTr="00414946">
        <w:trPr>
          <w:trHeight w:val="278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современной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современной одежды.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        участие        в        обсуждении        особенностей</w:t>
            </w:r>
          </w:p>
        </w:tc>
      </w:tr>
    </w:tbl>
    <w:p w:rsidR="00414946" w:rsidRPr="00414946" w:rsidRDefault="00414946" w:rsidP="004149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5" w:type="dxa"/>
        <w:tblInd w:w="1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3"/>
        <w:gridCol w:w="6221"/>
        <w:gridCol w:w="3421"/>
      </w:tblGrid>
      <w:tr w:rsidR="00414946" w:rsidRPr="00414946" w:rsidTr="00414946">
        <w:trPr>
          <w:trHeight w:val="3316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одежды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и мода. Молодёжная субкультура и подростковая мода.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Самоутверждение и знаковость в моде. Философия «стаи» и её выражение в одежде. Стереотип и китч.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Унификация одежды и индивидуальный стиль.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Ансамбль в костюме. Роль фантазии и вкуса в подборе одежды.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творческих эскизов по теме «Дизайн современной одежды». Создание живописного панно с элементами фотоколлажа на тему современного молодёжного костюма.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Разработка коллекции</w:t>
            </w:r>
          </w:p>
          <w:p w:rsidR="00414946" w:rsidRPr="00414946" w:rsidRDefault="00414946" w:rsidP="00414946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моделей образно-фантазийного костюма.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молодёжной одежды.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функциональные особенности современной одежды с традиционными функциями одежды прошлых эпох по плану/ опорной схеме.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имеющиеся графические навыки и технологии выполнения коллажа в процессе создания эскизов молодёжных комплектов одежды.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творческие работы по теме «Дизайн современной одежды».</w:t>
            </w:r>
          </w:p>
        </w:tc>
      </w:tr>
      <w:tr w:rsidR="00414946" w:rsidRPr="00414946" w:rsidTr="00414946">
        <w:trPr>
          <w:trHeight w:val="5530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Грим и причёска в практике        дизайна.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Визажистика</w:t>
            </w:r>
            <w:proofErr w:type="spellEnd"/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грима и причёски. Форма лица и причёска. Макияж дневной, вечерний и карнавальный.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Грим бытовой и сценический.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Лицо в жизни, на экране, на рисунке и на фотографии.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Азбука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визажистики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парикмахерского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стилизма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Боди-арт и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татуаж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мода.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Понятие имидж- дизайна. Связь имидж-дизайна с паблик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рилейшнз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технологией социального поведения, рекламой, общественной деятельностью и политикой. Материализация        в        имидж-дизайне психосоциальных притязаний личности на публичное моделирование желаемого облика.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    практических     работ     по     теме</w:t>
            </w:r>
          </w:p>
          <w:p w:rsidR="00414946" w:rsidRPr="00414946" w:rsidRDefault="00414946" w:rsidP="00414946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«Изменение образа средствами внешней выразительности»: подбор вариантов причёски и грима для создания различных образов одного и того же лица. 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упражнений по освоению навыков    и    технологий     бытового    грима —</w:t>
            </w:r>
          </w:p>
          <w:p w:rsidR="00414946" w:rsidRPr="00414946" w:rsidRDefault="00414946" w:rsidP="00414946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макияжа; создание средствами грима образа сценического или карнавального персонажа.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14946" w:rsidRPr="00414946" w:rsidRDefault="00414946" w:rsidP="00414946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том</w:t>
            </w:r>
            <w:r w:rsidRPr="004149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разница между творческими задачами, стоящими перед гримёром и перед визажистом.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технологии нанесения и снятия бытового и театрального грима.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макияж и причёску как единое композиционное целое.</w:t>
            </w:r>
          </w:p>
          <w:p w:rsidR="00414946" w:rsidRPr="00414946" w:rsidRDefault="00414946" w:rsidP="00414946">
            <w:pPr>
              <w:spacing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об эстетических и этических границах применения макияжа и стилистики причёски в повседневном быту.</w:t>
            </w:r>
          </w:p>
          <w:p w:rsidR="00414946" w:rsidRPr="00414946" w:rsidRDefault="00414946" w:rsidP="00414946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связи имидж-дизайна с публичностью, технологией социального поведения, рекламой, общественной деятельностью и политикой.</w:t>
            </w:r>
          </w:p>
          <w:p w:rsidR="00414946" w:rsidRPr="00414946" w:rsidRDefault="00414946" w:rsidP="00414946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практические творческие работы по созданию разного образа одного и того же лица средствами грима.</w:t>
            </w:r>
          </w:p>
        </w:tc>
      </w:tr>
    </w:tbl>
    <w:p w:rsidR="00414946" w:rsidRPr="00414946" w:rsidRDefault="00414946" w:rsidP="00414946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 КЛАСС. МОДУЛЬ «ДЕКОРАТИВНО-ПРИКЛАДНОЕ И НАРОДНОЕ ИСКУССТВО»</w:t>
      </w:r>
    </w:p>
    <w:tbl>
      <w:tblPr>
        <w:tblW w:w="12225" w:type="dxa"/>
        <w:tblInd w:w="-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052"/>
        <w:gridCol w:w="966"/>
        <w:gridCol w:w="1850"/>
        <w:gridCol w:w="1919"/>
        <w:gridCol w:w="4729"/>
      </w:tblGrid>
      <w:tr w:rsidR="00414946" w:rsidRPr="00414946" w:rsidTr="00414946">
        <w:trPr>
          <w:trHeight w:val="144"/>
        </w:trPr>
        <w:tc>
          <w:tcPr>
            <w:tcW w:w="10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14946" w:rsidRPr="00414946" w:rsidTr="00414946">
        <w:trPr>
          <w:trHeight w:val="14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корни народного искусства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времен в народном искусстве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 - человек, общество, время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Декоративное искусство в современном мире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 Выставка рисунков.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43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33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14946" w:rsidRPr="00414946" w:rsidRDefault="00414946" w:rsidP="00414946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 КЛАСС. МОДУЛЬ «ЖИВОПИСЬ, ГРАФИКА, СКУЛЬПТУРА»</w:t>
      </w:r>
    </w:p>
    <w:tbl>
      <w:tblPr>
        <w:tblW w:w="12225" w:type="dxa"/>
        <w:tblInd w:w="-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2175"/>
        <w:gridCol w:w="955"/>
        <w:gridCol w:w="1850"/>
        <w:gridCol w:w="1919"/>
        <w:gridCol w:w="4729"/>
      </w:tblGrid>
      <w:tr w:rsidR="00414946" w:rsidRPr="00414946" w:rsidTr="00414946">
        <w:trPr>
          <w:trHeight w:val="144"/>
        </w:trPr>
        <w:tc>
          <w:tcPr>
            <w:tcW w:w="8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9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14946" w:rsidRPr="00414946" w:rsidTr="00414946">
        <w:trPr>
          <w:trHeight w:val="14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изобразительного искусства и основы образного языка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наших вещей. Натюрморт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Вглядываясь в человека. Портрет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 Выставка рисунков.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4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33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14946" w:rsidRPr="00414946" w:rsidRDefault="00414946" w:rsidP="00414946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7 КЛАСС. МОДУЛЬ «АРХИТЕКТУРА И ДИЗАЙН»</w:t>
      </w:r>
    </w:p>
    <w:tbl>
      <w:tblPr>
        <w:tblW w:w="12225" w:type="dxa"/>
        <w:tblInd w:w="-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2257"/>
        <w:gridCol w:w="955"/>
        <w:gridCol w:w="1850"/>
        <w:gridCol w:w="1919"/>
        <w:gridCol w:w="4729"/>
      </w:tblGrid>
      <w:tr w:rsidR="00414946" w:rsidRPr="00414946" w:rsidTr="00414946">
        <w:trPr>
          <w:trHeight w:val="144"/>
        </w:trPr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8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14946" w:rsidRPr="00414946" w:rsidTr="00414946">
        <w:trPr>
          <w:trHeight w:val="14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 и дизайн – конструктивные виды искусства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дизайн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Макетирование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объемно-пространственных композиций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7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и архитектура как среда жизни человека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 и индивидуальное проектирование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 Выставка рисунков.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45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33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14946" w:rsidRPr="00414946" w:rsidRDefault="00414946" w:rsidP="00414946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ПОУРОЧНОЕ ПЛАНИРОВАНИЕ</w:t>
      </w:r>
    </w:p>
    <w:p w:rsidR="00414946" w:rsidRPr="00414946" w:rsidRDefault="00414946" w:rsidP="00414946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 КЛАСС</w:t>
      </w:r>
    </w:p>
    <w:tbl>
      <w:tblPr>
        <w:tblW w:w="12225" w:type="dxa"/>
        <w:tblInd w:w="-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2311"/>
        <w:gridCol w:w="955"/>
        <w:gridCol w:w="1850"/>
        <w:gridCol w:w="1919"/>
        <w:gridCol w:w="1356"/>
        <w:gridCol w:w="4729"/>
      </w:tblGrid>
      <w:tr w:rsidR="00414946" w:rsidRPr="00414946" w:rsidTr="00414946">
        <w:trPr>
          <w:trHeight w:val="144"/>
        </w:trPr>
        <w:tc>
          <w:tcPr>
            <w:tcW w:w="7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4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14946" w:rsidRPr="00414946" w:rsidTr="00414946">
        <w:trPr>
          <w:trHeight w:val="14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Древние образы в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народном искусстве: выполняем рисунок или лепим узоры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Убранство русской избы: выполняем фрагмент украшения избы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народная вышивка: выполняем эскиз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орнамента вышивки полотенца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Народный праздничный костюм (продолжение): выполняем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орнаментализацию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народного праздничного костюма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Древние образы в современных народных игрушках: создаем пластическую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 игрушки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Гжели: осваиваем приемы росписи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Городецкая роспись: выполняем творческие работы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Хохлома: выполняем роспись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Искусство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Жостова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выполняем аппликацию фрагмента росписи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Искусство лаковой живописи (Федоскино, Палех, Мстера, Холуй): выполняем творческие работы по мотивам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произведений лаковой живописи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декоративного искусства в жизни древнего общества. Древний Египет: выполняем эскизы на темы «Алебастровая ваза»,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«Ювелирные украшения», «Маска фараона»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Декоративные игрушки из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мочала: выполняем коллективную работу в материале. Декоративные куклы: выполняем практическую работу по изготовлению куклы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 Выставка рисунков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32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33</w:t>
            </w:r>
          </w:p>
        </w:tc>
        <w:tc>
          <w:tcPr>
            <w:tcW w:w="6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14946" w:rsidRPr="00414946" w:rsidRDefault="00414946" w:rsidP="00414946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 КЛАСС</w:t>
      </w:r>
    </w:p>
    <w:tbl>
      <w:tblPr>
        <w:tblW w:w="12225" w:type="dxa"/>
        <w:tblInd w:w="-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2303"/>
        <w:gridCol w:w="955"/>
        <w:gridCol w:w="1850"/>
        <w:gridCol w:w="1919"/>
        <w:gridCol w:w="1356"/>
        <w:gridCol w:w="4729"/>
      </w:tblGrid>
      <w:tr w:rsidR="00414946" w:rsidRPr="00414946" w:rsidTr="00414946">
        <w:trPr>
          <w:trHeight w:val="144"/>
        </w:trPr>
        <w:tc>
          <w:tcPr>
            <w:tcW w:w="7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7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4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14946" w:rsidRPr="00414946" w:rsidTr="00414946">
        <w:trPr>
          <w:trHeight w:val="14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Пятно как средство выражения. Ритм пятен: рисуем природу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Цвет. Основы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рисуем волшебный мир цветной страны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 в произведениях живописи: создаем по воображению букет золотой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осени на цветном фоне, передающего радостное настроение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изображения в скульптуре: создаем образ животного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Многообразие форм окружающего мира: рисуем сосуды, животных, человека из разных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геометрических фигур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в натюрморте: выполняем натюрморт в технике монотипии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 человека –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главная тема в искусстве: собираем информацию о портрете в русском искусстве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цвета в портрете: создаем портрет в цвете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Жанры в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изобразительном искусстве: выполняем исследовательский проект «Мой любимый художник»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https://resh.edu.ru/?ysclid=llyog0agd8163825741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Пейзаж настроения: рисуем пейзаж с передачей утреннего или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вечернего состояния природы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граттажа</w:t>
            </w:r>
            <w:proofErr w:type="spellEnd"/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монотипии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Поэзия повседневности: создаем графическую композицию «Повседневный быт людей» по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мотивам персидской миниатюры или египетского фриза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картина: создаем композицию исторического жанра (сюжеты из истории России). 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 Выставка рисунков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32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33</w:t>
            </w:r>
          </w:p>
        </w:tc>
        <w:tc>
          <w:tcPr>
            <w:tcW w:w="6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14946" w:rsidRPr="00414946" w:rsidRDefault="00414946" w:rsidP="00414946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1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7 КЛАСС</w:t>
      </w:r>
    </w:p>
    <w:tbl>
      <w:tblPr>
        <w:tblW w:w="12225" w:type="dxa"/>
        <w:tblInd w:w="-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2185"/>
        <w:gridCol w:w="955"/>
        <w:gridCol w:w="1850"/>
        <w:gridCol w:w="1919"/>
        <w:gridCol w:w="1356"/>
        <w:gridCol w:w="4705"/>
      </w:tblGrid>
      <w:tr w:rsidR="00414946" w:rsidRPr="00414946" w:rsidTr="00414946">
        <w:trPr>
          <w:trHeight w:val="144"/>
        </w:trPr>
        <w:tc>
          <w:tcPr>
            <w:tcW w:w="7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46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14946" w:rsidRPr="00414946" w:rsidTr="00414946">
        <w:trPr>
          <w:trHeight w:val="14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Архитектура и дизайн –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конструктивные виды искусства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построения композиции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Прямые линии и организация пространства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– элемент композиционного творчества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Свободные формы: линии и тоновые пятна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— изобразительный элемент композиции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Логотип как графический знак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дизайна и макетирования плаката, открытки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«Проектирование книги /журнала»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плоскостного изображения к объемному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макету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объектов в архитектурном макете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как сочетание различных объёмных форм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архитектурные элементы здания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Вещь как сочетание объемов и образа времени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 значение материала в конструкции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цвета в формотворчестве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развития образно-стилевого языка архитектуры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материальной культуры прошлого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Пути развития современной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архитектуры и дизайна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дизайна объектов городской среды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пространственно-предметной среды интерьера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архитектурно-ландшафтного пространства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0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Дизайн-проект территории парка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1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Дизайн-проект территории парка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2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Функционально-архитектурная </w:t>
            </w: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планировка своего жилища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3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организации пространства и среды жилой комнаты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4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Дизайн-проект интерьере частного дома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5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 и культура. Стиль в одежде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6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Композиционно-конструктивные принципы дизайна одежды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7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современной одежды: творческие эскизы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8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Грим и причёска в практике дизайна. Имидж-дизайн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992D7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9" w:history="1">
              <w:r w:rsidR="00414946" w:rsidRPr="0041494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https://resh.edu.ru/?ysclid=llysu3hx1e187881299</w:t>
              </w:r>
            </w:hyperlink>
          </w:p>
        </w:tc>
      </w:tr>
      <w:tr w:rsidR="00414946" w:rsidRPr="00414946" w:rsidTr="00414946">
        <w:trPr>
          <w:trHeight w:val="144"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аттестация. Выставка рисунков.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946" w:rsidRPr="00414946" w:rsidTr="00414946">
        <w:trPr>
          <w:trHeight w:val="144"/>
        </w:trPr>
        <w:tc>
          <w:tcPr>
            <w:tcW w:w="3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ind w:left="1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33</w:t>
            </w:r>
          </w:p>
        </w:tc>
        <w:tc>
          <w:tcPr>
            <w:tcW w:w="6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0" w:type="dxa"/>
              <w:left w:w="100" w:type="dxa"/>
              <w:bottom w:w="0" w:type="dxa"/>
              <w:right w:w="116" w:type="dxa"/>
            </w:tcMar>
            <w:vAlign w:val="center"/>
            <w:hideMark/>
          </w:tcPr>
          <w:p w:rsidR="00414946" w:rsidRPr="00414946" w:rsidRDefault="00414946" w:rsidP="0041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14946" w:rsidRDefault="00414946"/>
    <w:sectPr w:rsidR="00414946" w:rsidSect="004149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02603"/>
    <w:multiLevelType w:val="multilevel"/>
    <w:tmpl w:val="EC84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60F19"/>
    <w:multiLevelType w:val="multilevel"/>
    <w:tmpl w:val="C416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DD20C9"/>
    <w:multiLevelType w:val="multilevel"/>
    <w:tmpl w:val="F230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86D"/>
    <w:rsid w:val="00055E69"/>
    <w:rsid w:val="00095600"/>
    <w:rsid w:val="000D5F38"/>
    <w:rsid w:val="00297E46"/>
    <w:rsid w:val="00414946"/>
    <w:rsid w:val="004B0B5C"/>
    <w:rsid w:val="0070125D"/>
    <w:rsid w:val="008D2443"/>
    <w:rsid w:val="008D5068"/>
    <w:rsid w:val="00992D76"/>
    <w:rsid w:val="00A4151C"/>
    <w:rsid w:val="00A91986"/>
    <w:rsid w:val="00B112D3"/>
    <w:rsid w:val="00B651AF"/>
    <w:rsid w:val="00BD0AA1"/>
    <w:rsid w:val="00C52EF8"/>
    <w:rsid w:val="00C90072"/>
    <w:rsid w:val="00F7286D"/>
    <w:rsid w:val="00FB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1CB8"/>
  <w15:docId w15:val="{2CFDE446-7FA5-4F2B-BEE8-D5280113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1AF"/>
    <w:rPr>
      <w:b/>
      <w:bCs/>
    </w:rPr>
  </w:style>
  <w:style w:type="character" w:customStyle="1" w:styleId="placeholder-mask">
    <w:name w:val="placeholder-mask"/>
    <w:basedOn w:val="a0"/>
    <w:rsid w:val="00B651AF"/>
  </w:style>
  <w:style w:type="character" w:customStyle="1" w:styleId="placeholder">
    <w:name w:val="placeholder"/>
    <w:basedOn w:val="a0"/>
    <w:rsid w:val="00B651AF"/>
  </w:style>
  <w:style w:type="table" w:styleId="a5">
    <w:name w:val="Table Grid"/>
    <w:basedOn w:val="a1"/>
    <w:uiPriority w:val="39"/>
    <w:rsid w:val="0070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14946"/>
  </w:style>
  <w:style w:type="paragraph" w:customStyle="1" w:styleId="c38">
    <w:name w:val="c38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14946"/>
  </w:style>
  <w:style w:type="paragraph" w:customStyle="1" w:styleId="c73">
    <w:name w:val="c73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414946"/>
  </w:style>
  <w:style w:type="paragraph" w:customStyle="1" w:styleId="c62">
    <w:name w:val="c62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6">
    <w:name w:val="c20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14946"/>
  </w:style>
  <w:style w:type="paragraph" w:customStyle="1" w:styleId="c47">
    <w:name w:val="c4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14946"/>
  </w:style>
  <w:style w:type="paragraph" w:customStyle="1" w:styleId="c128">
    <w:name w:val="c128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1">
    <w:name w:val="c29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2">
    <w:name w:val="c222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6">
    <w:name w:val="c33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0">
    <w:name w:val="c280"/>
    <w:basedOn w:val="a0"/>
    <w:rsid w:val="00414946"/>
  </w:style>
  <w:style w:type="character" w:customStyle="1" w:styleId="c7">
    <w:name w:val="c7"/>
    <w:basedOn w:val="a0"/>
    <w:rsid w:val="00414946"/>
  </w:style>
  <w:style w:type="paragraph" w:customStyle="1" w:styleId="c137">
    <w:name w:val="c13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1">
    <w:name w:val="c26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14946"/>
  </w:style>
  <w:style w:type="paragraph" w:customStyle="1" w:styleId="c212">
    <w:name w:val="c212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9">
    <w:name w:val="c23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3">
    <w:name w:val="c173"/>
    <w:basedOn w:val="a0"/>
    <w:rsid w:val="00414946"/>
  </w:style>
  <w:style w:type="character" w:customStyle="1" w:styleId="c59">
    <w:name w:val="c59"/>
    <w:basedOn w:val="a0"/>
    <w:rsid w:val="00414946"/>
  </w:style>
  <w:style w:type="paragraph" w:customStyle="1" w:styleId="c101">
    <w:name w:val="c10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4">
    <w:name w:val="c164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0">
    <w:name w:val="c270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1">
    <w:name w:val="c32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14946"/>
  </w:style>
  <w:style w:type="paragraph" w:customStyle="1" w:styleId="c272">
    <w:name w:val="c272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14946"/>
  </w:style>
  <w:style w:type="paragraph" w:customStyle="1" w:styleId="c10">
    <w:name w:val="c10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1">
    <w:name w:val="c21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0">
    <w:name w:val="c180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2">
    <w:name w:val="c232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5">
    <w:name w:val="c315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14946"/>
  </w:style>
  <w:style w:type="paragraph" w:customStyle="1" w:styleId="c8">
    <w:name w:val="c8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1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14946"/>
  </w:style>
  <w:style w:type="character" w:styleId="a6">
    <w:name w:val="Hyperlink"/>
    <w:basedOn w:val="a0"/>
    <w:uiPriority w:val="99"/>
    <w:semiHidden/>
    <w:unhideWhenUsed/>
    <w:rsid w:val="0041494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1494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0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6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7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4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82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7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6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2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8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5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s://resh.edu.ru/?ysclid%3Dllyog0agd8163825741&amp;sa=D&amp;source=editors&amp;ust=1697090959605769&amp;usg=AOvVaw0bG5iqNGNfod507wnLoQog" TargetMode="External"/><Relationship Id="rId117" Type="http://schemas.openxmlformats.org/officeDocument/2006/relationships/hyperlink" Target="https://www.google.com/url?q=https://resh.edu.ru/?ysclid%3Dllysu3hx1e187881299&amp;sa=D&amp;source=editors&amp;ust=1697090960011134&amp;usg=AOvVaw3RCiuhOU49UanqoXmvrPVm" TargetMode="External"/><Relationship Id="rId21" Type="http://schemas.openxmlformats.org/officeDocument/2006/relationships/hyperlink" Target="https://www.google.com/url?q=https://resh.edu.ru/?ysclid%3Dllyog0agd8163825741&amp;sa=D&amp;source=editors&amp;ust=1697090959585603&amp;usg=AOvVaw3oQi-OP4EUUKzUa2cGKF_d" TargetMode="External"/><Relationship Id="rId42" Type="http://schemas.openxmlformats.org/officeDocument/2006/relationships/hyperlink" Target="https://www.google.com/url?q=https://resh.edu.ru/?ysclid%3Dllyog0agd8163825741&amp;sa=D&amp;source=editors&amp;ust=1697090959670286&amp;usg=AOvVaw072QV4fH96YlW7A1MDOTVu" TargetMode="External"/><Relationship Id="rId47" Type="http://schemas.openxmlformats.org/officeDocument/2006/relationships/hyperlink" Target="https://www.google.com/url?q=https://resh.edu.ru/?ysclid%3Dllyog0agd8163825741&amp;sa=D&amp;source=editors&amp;ust=1697090959691745&amp;usg=AOvVaw0_jmuRD9kiacGDs_GHsGVL" TargetMode="External"/><Relationship Id="rId63" Type="http://schemas.openxmlformats.org/officeDocument/2006/relationships/hyperlink" Target="https://www.google.com/url?q=https://resh.edu.ru/?ysclid%3Dllyog0agd8163825741&amp;sa=D&amp;source=editors&amp;ust=1697090959771702&amp;usg=AOvVaw3noXlk_lNzjodnE-uFtHrx" TargetMode="External"/><Relationship Id="rId68" Type="http://schemas.openxmlformats.org/officeDocument/2006/relationships/hyperlink" Target="https://www.google.com/url?q=https://resh.edu.ru/?ysclid%3Dllyog0agd8163825741&amp;sa=D&amp;source=editors&amp;ust=1697090959791991&amp;usg=AOvVaw1p9HA8P6LwpMqOGVGfqKrd" TargetMode="External"/><Relationship Id="rId84" Type="http://schemas.openxmlformats.org/officeDocument/2006/relationships/hyperlink" Target="https://www.google.com/url?q=https://resh.edu.ru/?ysclid%3Dllysu3hx1e187881299&amp;sa=D&amp;source=editors&amp;ust=1697090959859450&amp;usg=AOvVaw29rTh6GLceC2PtLqzFfVwn" TargetMode="External"/><Relationship Id="rId89" Type="http://schemas.openxmlformats.org/officeDocument/2006/relationships/hyperlink" Target="https://www.google.com/url?q=https://resh.edu.ru/?ysclid%3Dllysu3hx1e187881299&amp;sa=D&amp;source=editors&amp;ust=1697090959895822&amp;usg=AOvVaw3RTkTcY7jLU2XADgHC5x6z" TargetMode="External"/><Relationship Id="rId112" Type="http://schemas.openxmlformats.org/officeDocument/2006/relationships/hyperlink" Target="https://www.google.com/url?q=https://resh.edu.ru/?ysclid%3Dllysu3hx1e187881299&amp;sa=D&amp;source=editors&amp;ust=1697090959992160&amp;usg=AOvVaw0KKXNUztz7kVAyshSPXQ5a" TargetMode="External"/><Relationship Id="rId16" Type="http://schemas.openxmlformats.org/officeDocument/2006/relationships/hyperlink" Target="https://www.google.com/url?q=https://resh.edu.ru/?ysclid%3Dllyog0agd8163825741&amp;sa=D&amp;source=editors&amp;ust=1697090959550384&amp;usg=AOvVaw2U3-YwmjRaKDAITaW6lbRo" TargetMode="External"/><Relationship Id="rId107" Type="http://schemas.openxmlformats.org/officeDocument/2006/relationships/hyperlink" Target="https://www.google.com/url?q=https://resh.edu.ru/?ysclid%3Dllysu3hx1e187881299&amp;sa=D&amp;source=editors&amp;ust=1697090959971009&amp;usg=AOvVaw27TV2BRJgPlB4EdRBg13Tp" TargetMode="External"/><Relationship Id="rId11" Type="http://schemas.openxmlformats.org/officeDocument/2006/relationships/hyperlink" Target="https://www.google.com/url?q=https://resh.edu.ru/?ysclid%3Dllyog0agd8163825741&amp;sa=D&amp;source=editors&amp;ust=1697090959505572&amp;usg=AOvVaw0zrUamAbEnrwmlEbj34db4" TargetMode="External"/><Relationship Id="rId32" Type="http://schemas.openxmlformats.org/officeDocument/2006/relationships/hyperlink" Target="https://www.google.com/url?q=https://resh.edu.ru/?ysclid%3Dllyog0agd8163825741&amp;sa=D&amp;source=editors&amp;ust=1697090959630523&amp;usg=AOvVaw007NVFlr-DTUIwT_CW8QwV" TargetMode="External"/><Relationship Id="rId37" Type="http://schemas.openxmlformats.org/officeDocument/2006/relationships/hyperlink" Target="https://www.google.com/url?q=https://resh.edu.ru/?ysclid%3Dllyog0agd8163825741&amp;sa=D&amp;source=editors&amp;ust=1697090959651134&amp;usg=AOvVaw2ZBVIUNY9M35nNDm9_jkJA" TargetMode="External"/><Relationship Id="rId53" Type="http://schemas.openxmlformats.org/officeDocument/2006/relationships/hyperlink" Target="https://www.google.com/url?q=https://resh.edu.ru/?ysclid%3Dllyog0agd8163825741&amp;sa=D&amp;source=editors&amp;ust=1697090959719279&amp;usg=AOvVaw2vFBbpxjoa1K5BJ5Qcn7V7" TargetMode="External"/><Relationship Id="rId58" Type="http://schemas.openxmlformats.org/officeDocument/2006/relationships/hyperlink" Target="https://www.google.com/url?q=https://resh.edu.ru/?ysclid%3Dllyog0agd8163825741&amp;sa=D&amp;source=editors&amp;ust=1697090959754030&amp;usg=AOvVaw0Q8s-UYySMt7MpmVPTk-hs" TargetMode="External"/><Relationship Id="rId74" Type="http://schemas.openxmlformats.org/officeDocument/2006/relationships/hyperlink" Target="https://www.google.com/url?q=https://resh.edu.ru/?ysclid%3Dllyog0agd8163825741&amp;sa=D&amp;source=editors&amp;ust=1697090959817398&amp;usg=AOvVaw3eN-k7pb9xlmL5_bvs3Oao" TargetMode="External"/><Relationship Id="rId79" Type="http://schemas.openxmlformats.org/officeDocument/2006/relationships/hyperlink" Target="https://www.google.com/url?q=https://resh.edu.ru/?ysclid%3Dllyog0agd8163825741&amp;sa=D&amp;source=editors&amp;ust=1697090959837893&amp;usg=AOvVaw3JBSnevDYuIoluAlqwErF7" TargetMode="External"/><Relationship Id="rId102" Type="http://schemas.openxmlformats.org/officeDocument/2006/relationships/hyperlink" Target="https://www.google.com/url?q=https://resh.edu.ru/?ysclid%3Dllysu3hx1e187881299&amp;sa=D&amp;source=editors&amp;ust=1697090959950140&amp;usg=AOvVaw1DxTgZCt3h3l1MogCZy3zv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www.google.com/url?q=https://resh.edu.ru/?ysclid%3Dllyog0agd8163825741&amp;sa=D&amp;source=editors&amp;ust=1697090959764586&amp;usg=AOvVaw03Wr0yO3ZvvFGaaIH3gdDG" TargetMode="External"/><Relationship Id="rId82" Type="http://schemas.openxmlformats.org/officeDocument/2006/relationships/hyperlink" Target="https://www.google.com/url?q=https://resh.edu.ru/?ysclid%3Dllysu3hx1e187881299&amp;sa=D&amp;source=editors&amp;ust=1697090959850561&amp;usg=AOvVaw2qczx7Yakvs3-_yTKMbLt9" TargetMode="External"/><Relationship Id="rId90" Type="http://schemas.openxmlformats.org/officeDocument/2006/relationships/hyperlink" Target="https://www.google.com/url?q=https://resh.edu.ru/?ysclid%3Dllysu3hx1e187881299&amp;sa=D&amp;source=editors&amp;ust=1697090959900142&amp;usg=AOvVaw1pavSliddGsAJR-rCvNhds" TargetMode="External"/><Relationship Id="rId95" Type="http://schemas.openxmlformats.org/officeDocument/2006/relationships/hyperlink" Target="https://www.google.com/url?q=https://resh.edu.ru/?ysclid%3Dllysu3hx1e187881299&amp;sa=D&amp;source=editors&amp;ust=1697090959920367&amp;usg=AOvVaw2qGcPMlT9AAnhCBz_9x-Z3" TargetMode="External"/><Relationship Id="rId19" Type="http://schemas.openxmlformats.org/officeDocument/2006/relationships/hyperlink" Target="https://www.google.com/url?q=https://resh.edu.ru/?ysclid%3Dllyog0agd8163825741&amp;sa=D&amp;source=editors&amp;ust=1697090959561846&amp;usg=AOvVaw3ZIZF47ww3zad47kqaosHP" TargetMode="External"/><Relationship Id="rId14" Type="http://schemas.openxmlformats.org/officeDocument/2006/relationships/hyperlink" Target="https://www.google.com/url?q=https://resh.edu.ru/?ysclid%3Dllyog0agd8163825741&amp;sa=D&amp;source=editors&amp;ust=1697090959530189&amp;usg=AOvVaw0TMqVhXo0A-aR5c_t4PRiH" TargetMode="External"/><Relationship Id="rId22" Type="http://schemas.openxmlformats.org/officeDocument/2006/relationships/hyperlink" Target="https://www.google.com/url?q=https://resh.edu.ru/?ysclid%3Dllyog0agd8163825741&amp;sa=D&amp;source=editors&amp;ust=1697090959589243&amp;usg=AOvVaw3SS5OIiyIfHnbJCelL45lp" TargetMode="External"/><Relationship Id="rId27" Type="http://schemas.openxmlformats.org/officeDocument/2006/relationships/hyperlink" Target="https://www.google.com/url?q=https://resh.edu.ru/?ysclid%3Dllyog0agd8163825741&amp;sa=D&amp;source=editors&amp;ust=1697090959610210&amp;usg=AOvVaw3QI1mzlZhjiR4etrAsbMg0" TargetMode="External"/><Relationship Id="rId30" Type="http://schemas.openxmlformats.org/officeDocument/2006/relationships/hyperlink" Target="https://www.google.com/url?q=https://resh.edu.ru/?ysclid%3Dllyog0agd8163825741&amp;sa=D&amp;source=editors&amp;ust=1697090959621992&amp;usg=AOvVaw2QywT7t4PSA5M0k2E4GgCW" TargetMode="External"/><Relationship Id="rId35" Type="http://schemas.openxmlformats.org/officeDocument/2006/relationships/hyperlink" Target="https://www.google.com/url?q=https://resh.edu.ru/?ysclid%3Dllyog0agd8163825741&amp;sa=D&amp;source=editors&amp;ust=1697090959643179&amp;usg=AOvVaw06bMo-QoZ5x3I6TiBQd0bN" TargetMode="External"/><Relationship Id="rId43" Type="http://schemas.openxmlformats.org/officeDocument/2006/relationships/hyperlink" Target="https://www.google.com/url?q=https://resh.edu.ru/?ysclid%3Dllyog0agd8163825741&amp;sa=D&amp;source=editors&amp;ust=1697090959674469&amp;usg=AOvVaw2RzZww7PrzQBCxFtGuLGTv" TargetMode="External"/><Relationship Id="rId48" Type="http://schemas.openxmlformats.org/officeDocument/2006/relationships/hyperlink" Target="https://www.google.com/url?q=https://resh.edu.ru/?ysclid%3Dllyog0agd8163825741&amp;sa=D&amp;source=editors&amp;ust=1697090959696775&amp;usg=AOvVaw3Uh9EXT_9-slXJSS9Y7wZJ" TargetMode="External"/><Relationship Id="rId56" Type="http://schemas.openxmlformats.org/officeDocument/2006/relationships/hyperlink" Target="https://www.google.com/url?q=https://resh.edu.ru/?ysclid%3Dllyog0agd8163825741&amp;sa=D&amp;source=editors&amp;ust=1697090959746709&amp;usg=AOvVaw2LbanUTqcEtqI2g-L4XAtO" TargetMode="External"/><Relationship Id="rId64" Type="http://schemas.openxmlformats.org/officeDocument/2006/relationships/hyperlink" Target="https://www.google.com/url?q=https://resh.edu.ru/?ysclid%3Dllyog0agd8163825741&amp;sa=D&amp;source=editors&amp;ust=1697090959775215&amp;usg=AOvVaw1TRDdezMDMKOwSqKSdP6l2" TargetMode="External"/><Relationship Id="rId69" Type="http://schemas.openxmlformats.org/officeDocument/2006/relationships/hyperlink" Target="https://www.google.com/url?q=https://resh.edu.ru/?ysclid%3Dllyog0agd8163825741&amp;sa=D&amp;source=editors&amp;ust=1697090959796179&amp;usg=AOvVaw32UdEJGcVAt1EcHs5efrn1" TargetMode="External"/><Relationship Id="rId77" Type="http://schemas.openxmlformats.org/officeDocument/2006/relationships/hyperlink" Target="https://www.google.com/url?q=https://resh.edu.ru/?ysclid%3Dllyog0agd8163825741&amp;sa=D&amp;source=editors&amp;ust=1697090959829276&amp;usg=AOvVaw3_X7RYWG3Bns9E8a_eCVKC" TargetMode="External"/><Relationship Id="rId100" Type="http://schemas.openxmlformats.org/officeDocument/2006/relationships/hyperlink" Target="https://www.google.com/url?q=https://resh.edu.ru/?ysclid%3Dllysu3hx1e187881299&amp;sa=D&amp;source=editors&amp;ust=1697090959942001&amp;usg=AOvVaw0SWzy5QrsU_ix6WGtGnn4C" TargetMode="External"/><Relationship Id="rId105" Type="http://schemas.openxmlformats.org/officeDocument/2006/relationships/hyperlink" Target="https://www.google.com/url?q=https://resh.edu.ru/?ysclid%3Dllysu3hx1e187881299&amp;sa=D&amp;source=editors&amp;ust=1697090959962438&amp;usg=AOvVaw0cBeD__KywBLgSfgmVXK8k" TargetMode="External"/><Relationship Id="rId113" Type="http://schemas.openxmlformats.org/officeDocument/2006/relationships/hyperlink" Target="https://www.google.com/url?q=https://resh.edu.ru/?ysclid%3Dllysu3hx1e187881299&amp;sa=D&amp;source=editors&amp;ust=1697090959995697&amp;usg=AOvVaw2FLOYQezv6PubN8SNXLnLa" TargetMode="External"/><Relationship Id="rId118" Type="http://schemas.openxmlformats.org/officeDocument/2006/relationships/hyperlink" Target="https://www.google.com/url?q=https://resh.edu.ru/?ysclid%3Dllysu3hx1e187881299&amp;sa=D&amp;source=editors&amp;ust=1697090960015301&amp;usg=AOvVaw3PxZP9kDpzCOeq1FRwGjAu" TargetMode="External"/><Relationship Id="rId8" Type="http://schemas.openxmlformats.org/officeDocument/2006/relationships/hyperlink" Target="https://www.google.com/url?q=https://resh.edu.ru/?ysclid%3Dllyog0agd8163825741&amp;sa=D&amp;source=editors&amp;ust=1697090959494525&amp;usg=AOvVaw3jpvNuX4HnsNydgaOZPO5O" TargetMode="External"/><Relationship Id="rId51" Type="http://schemas.openxmlformats.org/officeDocument/2006/relationships/hyperlink" Target="https://www.google.com/url?q=https://resh.edu.ru/?ysclid%3Dllyog0agd8163825741&amp;sa=D&amp;source=editors&amp;ust=1697090959710270&amp;usg=AOvVaw3Tnpr6GDMMfJWgz3YLTCG3" TargetMode="External"/><Relationship Id="rId72" Type="http://schemas.openxmlformats.org/officeDocument/2006/relationships/hyperlink" Target="https://www.google.com/url?q=https://resh.edu.ru/?ysclid%3Dllyog0agd8163825741&amp;sa=D&amp;source=editors&amp;ust=1697090959809247&amp;usg=AOvVaw10RmWa4zVMlsTNf_Mr4NCw" TargetMode="External"/><Relationship Id="rId80" Type="http://schemas.openxmlformats.org/officeDocument/2006/relationships/hyperlink" Target="https://www.google.com/url?q=https://resh.edu.ru/?ysclid%3Dllyog0agd8163825741&amp;sa=D&amp;source=editors&amp;ust=1697090959842147&amp;usg=AOvVaw0bIg2Ig_MUAkHUGCdMWXbm" TargetMode="External"/><Relationship Id="rId85" Type="http://schemas.openxmlformats.org/officeDocument/2006/relationships/hyperlink" Target="https://www.google.com/url?q=https://resh.edu.ru/?ysclid%3Dllysu3hx1e187881299&amp;sa=D&amp;source=editors&amp;ust=1697090959863833&amp;usg=AOvVaw3z4jTQ7_SB2n0V5gMsiw79" TargetMode="External"/><Relationship Id="rId93" Type="http://schemas.openxmlformats.org/officeDocument/2006/relationships/hyperlink" Target="https://www.google.com/url?q=https://resh.edu.ru/?ysclid%3Dllysu3hx1e187881299&amp;sa=D&amp;source=editors&amp;ust=1697090959912103&amp;usg=AOvVaw1DCk-2Dt-uV2v-wa148SV0" TargetMode="External"/><Relationship Id="rId98" Type="http://schemas.openxmlformats.org/officeDocument/2006/relationships/hyperlink" Target="https://www.google.com/url?q=https://resh.edu.ru/?ysclid%3Dllysu3hx1e187881299&amp;sa=D&amp;source=editors&amp;ust=1697090959933504&amp;usg=AOvVaw3xRr8tlfR9GxVEP2ZguOUn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resh.edu.ru/?ysclid%3Dllyog0agd8163825741&amp;sa=D&amp;source=editors&amp;ust=1697090959522819&amp;usg=AOvVaw1cKy14dpKnmT7UHqFieOs8" TargetMode="External"/><Relationship Id="rId17" Type="http://schemas.openxmlformats.org/officeDocument/2006/relationships/hyperlink" Target="https://www.google.com/url?q=https://resh.edu.ru/?ysclid%3Dllyog0agd8163825741&amp;sa=D&amp;source=editors&amp;ust=1697090959554218&amp;usg=AOvVaw39TgS5Dm7bW7AyhV5JwKca" TargetMode="External"/><Relationship Id="rId25" Type="http://schemas.openxmlformats.org/officeDocument/2006/relationships/hyperlink" Target="https://www.google.com/url?q=https://resh.edu.ru/?ysclid%3Dllyog0agd8163825741&amp;sa=D&amp;source=editors&amp;ust=1697090959601513&amp;usg=AOvVaw2pUrzFL9KJINr1a4Yezmw5" TargetMode="External"/><Relationship Id="rId33" Type="http://schemas.openxmlformats.org/officeDocument/2006/relationships/hyperlink" Target="https://www.google.com/url?q=https://resh.edu.ru/?ysclid%3Dllyog0agd8163825741&amp;sa=D&amp;source=editors&amp;ust=1697090959634885&amp;usg=AOvVaw0PLkCL74gqifTtnxzUSdCr" TargetMode="External"/><Relationship Id="rId38" Type="http://schemas.openxmlformats.org/officeDocument/2006/relationships/hyperlink" Target="https://www.google.com/url?q=https://resh.edu.ru/?ysclid%3Dllyog0agd8163825741&amp;sa=D&amp;source=editors&amp;ust=1697090959655144&amp;usg=AOvVaw0uGdvYmTGxnFJYpA5O_uK0" TargetMode="External"/><Relationship Id="rId46" Type="http://schemas.openxmlformats.org/officeDocument/2006/relationships/hyperlink" Target="https://www.google.com/url?q=https://resh.edu.ru/?ysclid%3Dllyog0agd8163825741&amp;sa=D&amp;source=editors&amp;ust=1697090959687116&amp;usg=AOvVaw0rWXAbgysUwvT-35_OPPnO" TargetMode="External"/><Relationship Id="rId59" Type="http://schemas.openxmlformats.org/officeDocument/2006/relationships/hyperlink" Target="https://www.google.com/url?q=https://resh.edu.ru/?ysclid%3Dllyog0agd8163825741&amp;sa=D&amp;source=editors&amp;ust=1697090959757236&amp;usg=AOvVaw1IBZ2lGPsL27hW8wlTqr_Y" TargetMode="External"/><Relationship Id="rId67" Type="http://schemas.openxmlformats.org/officeDocument/2006/relationships/hyperlink" Target="https://www.google.com/url?q=https://resh.edu.ru/?ysclid%3Dllyog0agd8163825741&amp;sa=D&amp;source=editors&amp;ust=1697090959787602&amp;usg=AOvVaw29IaQWaoESxsvYB0RQVTzX" TargetMode="External"/><Relationship Id="rId103" Type="http://schemas.openxmlformats.org/officeDocument/2006/relationships/hyperlink" Target="https://www.google.com/url?q=https://resh.edu.ru/?ysclid%3Dllysu3hx1e187881299&amp;sa=D&amp;source=editors&amp;ust=1697090959954397&amp;usg=AOvVaw21A69PtqhQdSDCvOuq7O3J" TargetMode="External"/><Relationship Id="rId108" Type="http://schemas.openxmlformats.org/officeDocument/2006/relationships/hyperlink" Target="https://www.google.com/url?q=https://resh.edu.ru/?ysclid%3Dllysu3hx1e187881299&amp;sa=D&amp;source=editors&amp;ust=1697090959974578&amp;usg=AOvVaw3Sot_SWIa3RSkpAhmOMI0t" TargetMode="External"/><Relationship Id="rId116" Type="http://schemas.openxmlformats.org/officeDocument/2006/relationships/hyperlink" Target="https://www.google.com/url?q=https://resh.edu.ru/?ysclid%3Dllysu3hx1e187881299&amp;sa=D&amp;source=editors&amp;ust=1697090960006829&amp;usg=AOvVaw1GzY4-AlTLD5exVcv3fL7m" TargetMode="External"/><Relationship Id="rId20" Type="http://schemas.openxmlformats.org/officeDocument/2006/relationships/hyperlink" Target="https://www.google.com/url?q=https://resh.edu.ru/?ysclid%3Dllyog0agd8163825741&amp;sa=D&amp;source=editors&amp;ust=1697090959565627&amp;usg=AOvVaw3q1JD-hT33Nx31GG_ET-Qd" TargetMode="External"/><Relationship Id="rId41" Type="http://schemas.openxmlformats.org/officeDocument/2006/relationships/hyperlink" Target="https://www.google.com/url?q=https://resh.edu.ru/?ysclid%3Dllyog0agd8163825741&amp;sa=D&amp;source=editors&amp;ust=1697090959666584&amp;usg=AOvVaw1MSm48qCa-NAFgmDQ7f1Kr" TargetMode="External"/><Relationship Id="rId54" Type="http://schemas.openxmlformats.org/officeDocument/2006/relationships/hyperlink" Target="https://www.google.com/url?q=https://resh.edu.ru/?ysclid%3Dllyog0agd8163825741&amp;sa=D&amp;source=editors&amp;ust=1697090959739224&amp;usg=AOvVaw2Ug9qihz6f8P85ijgLLoVx" TargetMode="External"/><Relationship Id="rId62" Type="http://schemas.openxmlformats.org/officeDocument/2006/relationships/hyperlink" Target="https://www.google.com/url?q=https://resh.edu.ru/?ysclid%3Dllyog0agd8163825741&amp;sa=D&amp;source=editors&amp;ust=1697090959768161&amp;usg=AOvVaw1w6ca1mjBfPqGbLYe-MgwL" TargetMode="External"/><Relationship Id="rId70" Type="http://schemas.openxmlformats.org/officeDocument/2006/relationships/hyperlink" Target="https://www.google.com/url?q=https://resh.edu.ru/?ysclid%3Dllyog0agd8163825741&amp;sa=D&amp;source=editors&amp;ust=1697090959800324&amp;usg=AOvVaw2-5B2YiwSFDPxR1B1QER0u" TargetMode="External"/><Relationship Id="rId75" Type="http://schemas.openxmlformats.org/officeDocument/2006/relationships/hyperlink" Target="https://www.google.com/url?q=https://resh.edu.ru/?ysclid%3Dllyog0agd8163825741&amp;sa=D&amp;source=editors&amp;ust=1697090959821504&amp;usg=AOvVaw2-tZb_9aGBsXM1O8xLykeg" TargetMode="External"/><Relationship Id="rId83" Type="http://schemas.openxmlformats.org/officeDocument/2006/relationships/hyperlink" Target="https://www.google.com/url?q=https://resh.edu.ru/?ysclid%3Dllysu3hx1e187881299&amp;sa=D&amp;source=editors&amp;ust=1697090959855035&amp;usg=AOvVaw3qCzqB0tJAwAU0Vxl3qp9I" TargetMode="External"/><Relationship Id="rId88" Type="http://schemas.openxmlformats.org/officeDocument/2006/relationships/hyperlink" Target="https://www.google.com/url?q=https://resh.edu.ru/?ysclid%3Dllysu3hx1e187881299&amp;sa=D&amp;source=editors&amp;ust=1697090959891619&amp;usg=AOvVaw37Yg-RsmdSKBcGOApzEfg4" TargetMode="External"/><Relationship Id="rId91" Type="http://schemas.openxmlformats.org/officeDocument/2006/relationships/hyperlink" Target="https://www.google.com/url?q=https://resh.edu.ru/?ysclid%3Dllysu3hx1e187881299&amp;sa=D&amp;source=editors&amp;ust=1697090959904103&amp;usg=AOvVaw1Qu3fOk17ki88Uh5sF3poJ" TargetMode="External"/><Relationship Id="rId96" Type="http://schemas.openxmlformats.org/officeDocument/2006/relationships/hyperlink" Target="https://www.google.com/url?q=https://resh.edu.ru/?ysclid%3Dllysu3hx1e187881299&amp;sa=D&amp;source=editors&amp;ust=1697090959924638&amp;usg=AOvVaw0lRuaPiG_WHHZrt4xGzOO9" TargetMode="External"/><Relationship Id="rId111" Type="http://schemas.openxmlformats.org/officeDocument/2006/relationships/hyperlink" Target="https://www.google.com/url?q=https://resh.edu.ru/?ysclid%3Dllysu3hx1e187881299&amp;sa=D&amp;source=editors&amp;ust=1697090959986774&amp;usg=AOvVaw12NAS6A6Lm0GOVvI6T-U3b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www.google.com/url?q=https://resh.edu.ru/?ysclid%3Dllyog0agd8163825741&amp;sa=D&amp;source=editors&amp;ust=1697090959534044&amp;usg=AOvVaw0s-uZCG5z_xaENXZqEeD56" TargetMode="External"/><Relationship Id="rId23" Type="http://schemas.openxmlformats.org/officeDocument/2006/relationships/hyperlink" Target="https://www.google.com/url?q=https://resh.edu.ru/?ysclid%3Dllyog0agd8163825741&amp;sa=D&amp;source=editors&amp;ust=1697090959593575&amp;usg=AOvVaw0C2nHrIen5WuoPAQoqBYrp" TargetMode="External"/><Relationship Id="rId28" Type="http://schemas.openxmlformats.org/officeDocument/2006/relationships/hyperlink" Target="https://www.google.com/url?q=https://resh.edu.ru/?ysclid%3Dllyog0agd8163825741&amp;sa=D&amp;source=editors&amp;ust=1697090959614119&amp;usg=AOvVaw1HbfynYaXnZOq7WxGi9hLR" TargetMode="External"/><Relationship Id="rId36" Type="http://schemas.openxmlformats.org/officeDocument/2006/relationships/hyperlink" Target="https://www.google.com/url?q=https://resh.edu.ru/?ysclid%3Dllyog0agd8163825741&amp;sa=D&amp;source=editors&amp;ust=1697090959647050&amp;usg=AOvVaw1UXIX4vWykBnc8rSdS4Puw" TargetMode="External"/><Relationship Id="rId49" Type="http://schemas.openxmlformats.org/officeDocument/2006/relationships/hyperlink" Target="https://www.google.com/url?q=https://resh.edu.ru/?ysclid%3Dllyog0agd8163825741&amp;sa=D&amp;source=editors&amp;ust=1697090959701576&amp;usg=AOvVaw33k45bOv1Ws7CzFIOmtEVR" TargetMode="External"/><Relationship Id="rId57" Type="http://schemas.openxmlformats.org/officeDocument/2006/relationships/hyperlink" Target="https://www.google.com/url?q=https://resh.edu.ru/?ysclid%3Dllyog0agd8163825741&amp;sa=D&amp;source=editors&amp;ust=1697090959750596&amp;usg=AOvVaw2sVKVh9gC9FYodRTBcJJWQ" TargetMode="External"/><Relationship Id="rId106" Type="http://schemas.openxmlformats.org/officeDocument/2006/relationships/hyperlink" Target="https://www.google.com/url?q=https://resh.edu.ru/?ysclid%3Dllysu3hx1e187881299&amp;sa=D&amp;source=editors&amp;ust=1697090959966760&amp;usg=AOvVaw00qmJNY32qIfmNcN0l7SPr" TargetMode="External"/><Relationship Id="rId114" Type="http://schemas.openxmlformats.org/officeDocument/2006/relationships/hyperlink" Target="https://www.google.com/url?q=https://resh.edu.ru/?ysclid%3Dllysu3hx1e187881299&amp;sa=D&amp;source=editors&amp;ust=1697090959999010&amp;usg=AOvVaw30gX5wk_i1S0HOpaAiEysq" TargetMode="External"/><Relationship Id="rId119" Type="http://schemas.openxmlformats.org/officeDocument/2006/relationships/hyperlink" Target="https://www.google.com/url?q=https://resh.edu.ru/?ysclid%3Dllysu3hx1e187881299&amp;sa=D&amp;source=editors&amp;ust=1697090960019267&amp;usg=AOvVaw0qLNPjWeuua4xLHGaGCjeo" TargetMode="External"/><Relationship Id="rId10" Type="http://schemas.openxmlformats.org/officeDocument/2006/relationships/hyperlink" Target="https://www.google.com/url?q=https://resh.edu.ru/?ysclid%3Dllyog0agd8163825741&amp;sa=D&amp;source=editors&amp;ust=1697090959502078&amp;usg=AOvVaw2NetizAfo-IOwAn3BaKlol" TargetMode="External"/><Relationship Id="rId31" Type="http://schemas.openxmlformats.org/officeDocument/2006/relationships/hyperlink" Target="https://www.google.com/url?q=https://resh.edu.ru/?ysclid%3Dllyog0agd8163825741&amp;sa=D&amp;source=editors&amp;ust=1697090959626237&amp;usg=AOvVaw341jf5gnIhgEosdaXW1cg4" TargetMode="External"/><Relationship Id="rId44" Type="http://schemas.openxmlformats.org/officeDocument/2006/relationships/hyperlink" Target="https://www.google.com/url?q=https://resh.edu.ru/?ysclid%3Dllyog0agd8163825741&amp;sa=D&amp;source=editors&amp;ust=1697090959677941&amp;usg=AOvVaw1sIYmLwj4G7Kw3d3Q5cctq" TargetMode="External"/><Relationship Id="rId52" Type="http://schemas.openxmlformats.org/officeDocument/2006/relationships/hyperlink" Target="https://www.google.com/url?q=https://resh.edu.ru/?ysclid%3Dllyog0agd8163825741&amp;sa=D&amp;source=editors&amp;ust=1697090959714833&amp;usg=AOvVaw1IGyVM45_7VmjTktNIBMDt" TargetMode="External"/><Relationship Id="rId60" Type="http://schemas.openxmlformats.org/officeDocument/2006/relationships/hyperlink" Target="https://www.google.com/url?q=https://resh.edu.ru/?ysclid%3Dllyog0agd8163825741&amp;sa=D&amp;source=editors&amp;ust=1697090959760930&amp;usg=AOvVaw3Tp1FnBH7REihlHz6ecqNf" TargetMode="External"/><Relationship Id="rId65" Type="http://schemas.openxmlformats.org/officeDocument/2006/relationships/hyperlink" Target="https://www.google.com/url?q=https://resh.edu.ru/?ysclid%3Dllyog0agd8163825741&amp;sa=D&amp;source=editors&amp;ust=1697090959779293&amp;usg=AOvVaw1Zye7RWam5wzzp5yJdVHwg" TargetMode="External"/><Relationship Id="rId73" Type="http://schemas.openxmlformats.org/officeDocument/2006/relationships/hyperlink" Target="https://www.google.com/url?q=https://resh.edu.ru/?ysclid%3Dllyog0agd8163825741&amp;sa=D&amp;source=editors&amp;ust=1697090959813237&amp;usg=AOvVaw3C-3yV2aIS1tH887kcQoGB" TargetMode="External"/><Relationship Id="rId78" Type="http://schemas.openxmlformats.org/officeDocument/2006/relationships/hyperlink" Target="https://www.google.com/url?q=https://resh.edu.ru/?ysclid%3Dllyog0agd8163825741&amp;sa=D&amp;source=editors&amp;ust=1697090959833449&amp;usg=AOvVaw0oibTCMheKsfUaPrMsk5BA" TargetMode="External"/><Relationship Id="rId81" Type="http://schemas.openxmlformats.org/officeDocument/2006/relationships/hyperlink" Target="https://www.google.com/url?q=https://resh.edu.ru/?ysclid%3Dllysu3hx1e187881299&amp;sa=D&amp;source=editors&amp;ust=1697090959846770&amp;usg=AOvVaw0qlnYGKwT_kOaeopVqMsK4" TargetMode="External"/><Relationship Id="rId86" Type="http://schemas.openxmlformats.org/officeDocument/2006/relationships/hyperlink" Target="https://www.google.com/url?q=https://resh.edu.ru/?ysclid%3Dllysu3hx1e187881299&amp;sa=D&amp;source=editors&amp;ust=1697090959867503&amp;usg=AOvVaw0k4lPwur5vgns2Veum6Zur" TargetMode="External"/><Relationship Id="rId94" Type="http://schemas.openxmlformats.org/officeDocument/2006/relationships/hyperlink" Target="https://www.google.com/url?q=https://resh.edu.ru/?ysclid%3Dllysu3hx1e187881299&amp;sa=D&amp;source=editors&amp;ust=1697090959916160&amp;usg=AOvVaw2SFw5PAqIuERZSSY6d9YPq" TargetMode="External"/><Relationship Id="rId99" Type="http://schemas.openxmlformats.org/officeDocument/2006/relationships/hyperlink" Target="https://www.google.com/url?q=https://resh.edu.ru/?ysclid%3Dllysu3hx1e187881299&amp;sa=D&amp;source=editors&amp;ust=1697090959937858&amp;usg=AOvVaw3sVI88L3-lJFABWaF_JKjv" TargetMode="External"/><Relationship Id="rId101" Type="http://schemas.openxmlformats.org/officeDocument/2006/relationships/hyperlink" Target="https://www.google.com/url?q=https://resh.edu.ru/?ysclid%3Dllysu3hx1e187881299&amp;sa=D&amp;source=editors&amp;ust=1697090959945746&amp;usg=AOvVaw0JlWSpwY5TIPt3qwreeRO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esh.edu.ru/?ysclid%3Dllyog0agd8163825741&amp;sa=D&amp;source=editors&amp;ust=1697090959498400&amp;usg=AOvVaw1sgFbnmsV5bP9nzh-I0SzW" TargetMode="External"/><Relationship Id="rId13" Type="http://schemas.openxmlformats.org/officeDocument/2006/relationships/hyperlink" Target="https://www.google.com/url?q=https://resh.edu.ru/?ysclid%3Dllyog0agd8163825741&amp;sa=D&amp;source=editors&amp;ust=1697090959526505&amp;usg=AOvVaw2WCXqUBaimhhzz20LGmcB9" TargetMode="External"/><Relationship Id="rId18" Type="http://schemas.openxmlformats.org/officeDocument/2006/relationships/hyperlink" Target="https://www.google.com/url?q=https://resh.edu.ru/?ysclid%3Dllyog0agd8163825741&amp;sa=D&amp;source=editors&amp;ust=1697090959558292&amp;usg=AOvVaw1OEAgtjxkL0OwnV1VZYG4Q" TargetMode="External"/><Relationship Id="rId39" Type="http://schemas.openxmlformats.org/officeDocument/2006/relationships/hyperlink" Target="https://www.google.com/url?q=https://resh.edu.ru/?ysclid%3Dllyog0agd8163825741&amp;sa=D&amp;source=editors&amp;ust=1697090959658973&amp;usg=AOvVaw3t6vzQnkxNMw70zAmDtOh-" TargetMode="External"/><Relationship Id="rId109" Type="http://schemas.openxmlformats.org/officeDocument/2006/relationships/hyperlink" Target="https://www.google.com/url?q=https://resh.edu.ru/?ysclid%3Dllysu3hx1e187881299&amp;sa=D&amp;source=editors&amp;ust=1697090959978498&amp;usg=AOvVaw3oIZCxL5LbVD5d_fkRUaI5" TargetMode="External"/><Relationship Id="rId34" Type="http://schemas.openxmlformats.org/officeDocument/2006/relationships/hyperlink" Target="https://www.google.com/url?q=https://resh.edu.ru/?ysclid%3Dllyog0agd8163825741&amp;sa=D&amp;source=editors&amp;ust=1697090959639260&amp;usg=AOvVaw1pUJFwNDgw9IRu72LApeIh" TargetMode="External"/><Relationship Id="rId50" Type="http://schemas.openxmlformats.org/officeDocument/2006/relationships/hyperlink" Target="https://www.google.com/url?q=https://resh.edu.ru/?ysclid%3Dllyog0agd8163825741&amp;sa=D&amp;source=editors&amp;ust=1697090959706312&amp;usg=AOvVaw3fSkZVO96w5M2F3BWVnCIP" TargetMode="External"/><Relationship Id="rId55" Type="http://schemas.openxmlformats.org/officeDocument/2006/relationships/hyperlink" Target="https://www.google.com/url?q=https://resh.edu.ru/?ysclid%3Dllyog0agd8163825741&amp;sa=D&amp;source=editors&amp;ust=1697090959743134&amp;usg=AOvVaw1KZIt5f4FmwYPNZZjc_32v" TargetMode="External"/><Relationship Id="rId76" Type="http://schemas.openxmlformats.org/officeDocument/2006/relationships/hyperlink" Target="https://www.google.com/url?q=https://resh.edu.ru/?ysclid%3Dllyog0agd8163825741&amp;sa=D&amp;source=editors&amp;ust=1697090959825427&amp;usg=AOvVaw2eTRf6wkx8EE8al8z36Z39" TargetMode="External"/><Relationship Id="rId97" Type="http://schemas.openxmlformats.org/officeDocument/2006/relationships/hyperlink" Target="https://www.google.com/url?q=https://resh.edu.ru/?ysclid%3Dllysu3hx1e187881299&amp;sa=D&amp;source=editors&amp;ust=1697090959929014&amp;usg=AOvVaw3ruoJ7duyIYZNnKqbomc97" TargetMode="External"/><Relationship Id="rId104" Type="http://schemas.openxmlformats.org/officeDocument/2006/relationships/hyperlink" Target="https://www.google.com/url?q=https://resh.edu.ru/?ysclid%3Dllysu3hx1e187881299&amp;sa=D&amp;source=editors&amp;ust=1697090959958304&amp;usg=AOvVaw1MoXgDkTKbcJR93ubyeFbI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www.google.com/url?q=https://resh.edu.ru/?ysclid%3Dllyog0agd8163825741&amp;sa=D&amp;source=editors&amp;ust=1697090959491033&amp;usg=AOvVaw3_zPaDLjv0lSgmVXwx685O" TargetMode="External"/><Relationship Id="rId71" Type="http://schemas.openxmlformats.org/officeDocument/2006/relationships/hyperlink" Target="https://www.google.com/url?q=https://resh.edu.ru/?ysclid%3Dllyog0agd8163825741&amp;sa=D&amp;source=editors&amp;ust=1697090959804803&amp;usg=AOvVaw0_ztZ6gJa09eoto855g4Ob" TargetMode="External"/><Relationship Id="rId92" Type="http://schemas.openxmlformats.org/officeDocument/2006/relationships/hyperlink" Target="https://www.google.com/url?q=https://resh.edu.ru/?ysclid%3Dllysu3hx1e187881299&amp;sa=D&amp;source=editors&amp;ust=1697090959908145&amp;usg=AOvVaw03qquD62J-Gm8lpDJCYtGq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resh.edu.ru/?ysclid%3Dllyog0agd8163825741&amp;sa=D&amp;source=editors&amp;ust=1697090959618065&amp;usg=AOvVaw2sE_j9FFRzxs3Y2pbZMCQd" TargetMode="External"/><Relationship Id="rId24" Type="http://schemas.openxmlformats.org/officeDocument/2006/relationships/hyperlink" Target="https://www.google.com/url?q=https://resh.edu.ru/?ysclid%3Dllyog0agd8163825741&amp;sa=D&amp;source=editors&amp;ust=1697090959597482&amp;usg=AOvVaw1cLU-8Vpbpwhu2sKB3nsD8" TargetMode="External"/><Relationship Id="rId40" Type="http://schemas.openxmlformats.org/officeDocument/2006/relationships/hyperlink" Target="https://www.google.com/url?q=https://resh.edu.ru/?ysclid%3Dllyog0agd8163825741&amp;sa=D&amp;source=editors&amp;ust=1697090959662665&amp;usg=AOvVaw13wXoECYX-VYB0-YIAGH6_" TargetMode="External"/><Relationship Id="rId45" Type="http://schemas.openxmlformats.org/officeDocument/2006/relationships/hyperlink" Target="https://www.google.com/url?q=https://resh.edu.ru/?ysclid%3Dllyog0agd8163825741&amp;sa=D&amp;source=editors&amp;ust=1697090959682351&amp;usg=AOvVaw3rhzu-FB5zgMhhrIR36OVO" TargetMode="External"/><Relationship Id="rId66" Type="http://schemas.openxmlformats.org/officeDocument/2006/relationships/hyperlink" Target="https://www.google.com/url?q=https://resh.edu.ru/?ysclid%3Dllyog0agd8163825741&amp;sa=D&amp;source=editors&amp;ust=1697090959783496&amp;usg=AOvVaw1uMnSQeL08i6qsc29Q_YqG" TargetMode="External"/><Relationship Id="rId87" Type="http://schemas.openxmlformats.org/officeDocument/2006/relationships/hyperlink" Target="https://www.google.com/url?q=https://resh.edu.ru/?ysclid%3Dllysu3hx1e187881299&amp;sa=D&amp;source=editors&amp;ust=1697090959887388&amp;usg=AOvVaw3vfJcDybcyBBqKOqPS-Fry" TargetMode="External"/><Relationship Id="rId110" Type="http://schemas.openxmlformats.org/officeDocument/2006/relationships/hyperlink" Target="https://www.google.com/url?q=https://resh.edu.ru/?ysclid%3Dllysu3hx1e187881299&amp;sa=D&amp;source=editors&amp;ust=1697090959982631&amp;usg=AOvVaw1U5XCwSzvce_iBJsAAL8E2" TargetMode="External"/><Relationship Id="rId115" Type="http://schemas.openxmlformats.org/officeDocument/2006/relationships/hyperlink" Target="https://www.google.com/url?q=https://resh.edu.ru/?ysclid%3Dllysu3hx1e187881299&amp;sa=D&amp;source=editors&amp;ust=1697090960002934&amp;usg=AOvVaw3HA5BGohpPJOpqqcRmqH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93</Pages>
  <Words>23758</Words>
  <Characters>135423</Characters>
  <Application>Microsoft Office Word</Application>
  <DocSecurity>0</DocSecurity>
  <Lines>1128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16</cp:revision>
  <dcterms:created xsi:type="dcterms:W3CDTF">2023-09-12T10:55:00Z</dcterms:created>
  <dcterms:modified xsi:type="dcterms:W3CDTF">2025-04-01T10:24:00Z</dcterms:modified>
</cp:coreProperties>
</file>